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69781B">
        <w:rPr>
          <w:b/>
        </w:rPr>
        <w:t>9</w:t>
      </w:r>
      <w:r w:rsidRPr="00B06B29">
        <w:rPr>
          <w:b/>
        </w:rPr>
        <w:t>/2016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9781B">
        <w:rPr>
          <w:b/>
        </w:rPr>
        <w:t>33</w:t>
      </w:r>
      <w:r>
        <w:rPr>
          <w:b/>
        </w:rPr>
        <w:t>-2016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69781B" w:rsidRPr="0069781B">
        <w:t>Aquisição de cabos e materiais para cone</w:t>
      </w:r>
      <w:r w:rsidR="0069781B">
        <w:t>xão com nova central telefônica</w:t>
      </w:r>
      <w:bookmarkStart w:id="0" w:name="_GoBack"/>
      <w:bookmarkEnd w:id="0"/>
      <w:r w:rsidR="00125FBB" w:rsidRPr="00125FBB">
        <w:t>,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21" w:rsidRDefault="00D12521" w:rsidP="00FF00DD">
      <w:pPr>
        <w:spacing w:after="0" w:line="240" w:lineRule="auto"/>
      </w:pPr>
      <w:r>
        <w:separator/>
      </w:r>
    </w:p>
  </w:endnote>
  <w:endnote w:type="continuationSeparator" w:id="0">
    <w:p w:rsidR="00D12521" w:rsidRDefault="00D1252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21" w:rsidRDefault="00D12521" w:rsidP="00FF00DD">
      <w:pPr>
        <w:spacing w:after="0" w:line="240" w:lineRule="auto"/>
      </w:pPr>
      <w:r>
        <w:separator/>
      </w:r>
    </w:p>
  </w:footnote>
  <w:footnote w:type="continuationSeparator" w:id="0">
    <w:p w:rsidR="00D12521" w:rsidRDefault="00D1252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3E7E-431B-4699-9CCC-B575B78C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11</cp:revision>
  <cp:lastPrinted>2013-07-17T18:02:00Z</cp:lastPrinted>
  <dcterms:created xsi:type="dcterms:W3CDTF">2016-04-22T18:45:00Z</dcterms:created>
  <dcterms:modified xsi:type="dcterms:W3CDTF">2016-11-03T19:56:00Z</dcterms:modified>
</cp:coreProperties>
</file>