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7560F">
        <w:rPr>
          <w:b/>
        </w:rPr>
        <w:t>3</w:t>
      </w:r>
      <w:r w:rsidR="00231563">
        <w:rPr>
          <w:b/>
        </w:rPr>
        <w:t>/201</w:t>
      </w:r>
      <w:r w:rsidR="00A7560F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A7560F">
        <w:rPr>
          <w:b/>
        </w:rPr>
        <w:t>1</w:t>
      </w:r>
      <w:r w:rsidR="008870F8">
        <w:rPr>
          <w:b/>
        </w:rPr>
        <w:t>7</w:t>
      </w:r>
      <w:r w:rsidR="00231563">
        <w:rPr>
          <w:b/>
        </w:rPr>
        <w:t>-201</w:t>
      </w:r>
      <w:r w:rsidR="00080B3C">
        <w:rPr>
          <w:b/>
        </w:rPr>
        <w:t>7</w:t>
      </w:r>
      <w:bookmarkStart w:id="0" w:name="_GoBack"/>
      <w:bookmarkEnd w:id="0"/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A7560F" w:rsidRPr="00A7560F">
        <w:t>Aquisição de equipamento de som e imagem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4839EB">
        <w:t>13</w:t>
      </w:r>
      <w:r>
        <w:t xml:space="preserve"> (</w:t>
      </w:r>
      <w:r w:rsidR="004839EB">
        <w:t>treze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4CC" w:rsidRDefault="002034CC" w:rsidP="00FF00DD">
      <w:pPr>
        <w:spacing w:after="0" w:line="240" w:lineRule="auto"/>
      </w:pPr>
      <w:r>
        <w:separator/>
      </w:r>
    </w:p>
  </w:endnote>
  <w:endnote w:type="continuationSeparator" w:id="0">
    <w:p w:rsidR="002034CC" w:rsidRDefault="002034C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4CC" w:rsidRDefault="002034CC" w:rsidP="00FF00DD">
      <w:pPr>
        <w:spacing w:after="0" w:line="240" w:lineRule="auto"/>
      </w:pPr>
      <w:r>
        <w:separator/>
      </w:r>
    </w:p>
  </w:footnote>
  <w:footnote w:type="continuationSeparator" w:id="0">
    <w:p w:rsidR="002034CC" w:rsidRDefault="002034C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F85C-1B37-4577-9F59-60425E44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25</cp:revision>
  <cp:lastPrinted>2013-07-17T18:02:00Z</cp:lastPrinted>
  <dcterms:created xsi:type="dcterms:W3CDTF">2016-03-19T19:53:00Z</dcterms:created>
  <dcterms:modified xsi:type="dcterms:W3CDTF">2017-04-18T00:33:00Z</dcterms:modified>
</cp:coreProperties>
</file>