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ECE48E" w14:textId="0DA27B02" w:rsidR="009F7698" w:rsidRPr="00A05EC4" w:rsidRDefault="009F7698" w:rsidP="00A05EC4">
      <w:pPr>
        <w:spacing w:after="0" w:line="240" w:lineRule="auto"/>
        <w:jc w:val="both"/>
        <w:rPr>
          <w:rFonts w:ascii="Times New Roman" w:hAnsi="Times New Roman" w:cs="Times New Roman"/>
          <w:b/>
          <w:sz w:val="24"/>
          <w:szCs w:val="24"/>
          <w:u w:val="single"/>
        </w:rPr>
      </w:pPr>
      <w:r w:rsidRPr="00A05EC4">
        <w:rPr>
          <w:rFonts w:ascii="Times New Roman" w:hAnsi="Times New Roman" w:cs="Times New Roman"/>
          <w:b/>
          <w:sz w:val="24"/>
          <w:szCs w:val="24"/>
          <w:u w:val="single"/>
        </w:rPr>
        <w:t xml:space="preserve">Documento de Formalização de Demanda / </w:t>
      </w:r>
      <w:r w:rsidRPr="00A05EC4">
        <w:rPr>
          <w:rFonts w:ascii="Times New Roman" w:hAnsi="Times New Roman" w:cs="Times New Roman"/>
          <w:b/>
          <w:bCs/>
          <w:sz w:val="24"/>
          <w:szCs w:val="24"/>
          <w:u w:val="single"/>
        </w:rPr>
        <w:t>Solicitação de Compra Nº 8/2024</w:t>
      </w:r>
    </w:p>
    <w:p w14:paraId="5308E384" w14:textId="77777777" w:rsidR="009F7698" w:rsidRPr="00A05EC4" w:rsidRDefault="009F7698" w:rsidP="00A05EC4">
      <w:pPr>
        <w:spacing w:after="0" w:line="240" w:lineRule="auto"/>
        <w:jc w:val="both"/>
        <w:rPr>
          <w:rFonts w:ascii="Times New Roman" w:hAnsi="Times New Roman" w:cs="Times New Roman"/>
          <w:sz w:val="24"/>
          <w:szCs w:val="24"/>
        </w:rPr>
      </w:pPr>
    </w:p>
    <w:p w14:paraId="170D272E" w14:textId="026F61CD" w:rsidR="009F7698" w:rsidRPr="00A05EC4" w:rsidRDefault="009F7698" w:rsidP="00A05EC4">
      <w:pPr>
        <w:spacing w:after="0" w:line="240" w:lineRule="auto"/>
        <w:jc w:val="both"/>
        <w:rPr>
          <w:rFonts w:ascii="Times New Roman" w:hAnsi="Times New Roman" w:cs="Times New Roman"/>
          <w:sz w:val="24"/>
          <w:szCs w:val="24"/>
        </w:rPr>
      </w:pPr>
      <w:r w:rsidRPr="00A05EC4">
        <w:rPr>
          <w:rFonts w:ascii="Times New Roman" w:hAnsi="Times New Roman" w:cs="Times New Roman"/>
          <w:sz w:val="24"/>
          <w:szCs w:val="24"/>
        </w:rPr>
        <w:t>1. Identificação da Unidade Demandante:</w:t>
      </w:r>
    </w:p>
    <w:p w14:paraId="6EA4DC96" w14:textId="77777777" w:rsidR="009F7698" w:rsidRPr="00A05EC4" w:rsidRDefault="009F7698" w:rsidP="00A05EC4">
      <w:pPr>
        <w:spacing w:after="0" w:line="240" w:lineRule="auto"/>
        <w:jc w:val="both"/>
        <w:rPr>
          <w:rFonts w:ascii="Times New Roman" w:hAnsi="Times New Roman" w:cs="Times New Roman"/>
          <w:sz w:val="24"/>
          <w:szCs w:val="24"/>
        </w:rPr>
      </w:pPr>
    </w:p>
    <w:p w14:paraId="45AF4E45" w14:textId="6CC15CC8" w:rsidR="009F7698" w:rsidRPr="00A05EC4" w:rsidRDefault="009F7698" w:rsidP="00A05EC4">
      <w:pPr>
        <w:spacing w:after="0" w:line="240" w:lineRule="auto"/>
        <w:jc w:val="both"/>
        <w:rPr>
          <w:rFonts w:ascii="Times New Roman" w:hAnsi="Times New Roman" w:cs="Times New Roman"/>
          <w:sz w:val="24"/>
          <w:szCs w:val="24"/>
        </w:rPr>
      </w:pPr>
      <w:r w:rsidRPr="00A05EC4">
        <w:rPr>
          <w:rFonts w:ascii="Times New Roman" w:hAnsi="Times New Roman" w:cs="Times New Roman"/>
          <w:sz w:val="24"/>
          <w:szCs w:val="24"/>
        </w:rPr>
        <w:t>- Órgão: Câmara Municipal de Nova Andradina</w:t>
      </w:r>
    </w:p>
    <w:p w14:paraId="0892D1EF" w14:textId="6D6FE213" w:rsidR="009F7698" w:rsidRPr="00A05EC4" w:rsidRDefault="009F7698" w:rsidP="00A05EC4">
      <w:pPr>
        <w:spacing w:after="0" w:line="240" w:lineRule="auto"/>
        <w:jc w:val="both"/>
        <w:rPr>
          <w:rFonts w:ascii="Times New Roman" w:hAnsi="Times New Roman" w:cs="Times New Roman"/>
          <w:sz w:val="24"/>
          <w:szCs w:val="24"/>
        </w:rPr>
      </w:pPr>
      <w:r w:rsidRPr="00A05EC4">
        <w:rPr>
          <w:rFonts w:ascii="Times New Roman" w:hAnsi="Times New Roman" w:cs="Times New Roman"/>
          <w:sz w:val="24"/>
          <w:szCs w:val="24"/>
        </w:rPr>
        <w:t>- Solicitante: Axel Dias de Oliveira</w:t>
      </w:r>
    </w:p>
    <w:p w14:paraId="038C63D1" w14:textId="77777777" w:rsidR="009F7698" w:rsidRPr="00A05EC4" w:rsidRDefault="009F7698" w:rsidP="00A05EC4">
      <w:pPr>
        <w:spacing w:after="0" w:line="240" w:lineRule="auto"/>
        <w:jc w:val="both"/>
        <w:rPr>
          <w:rFonts w:ascii="Times New Roman" w:hAnsi="Times New Roman" w:cs="Times New Roman"/>
          <w:sz w:val="24"/>
          <w:szCs w:val="24"/>
        </w:rPr>
      </w:pPr>
    </w:p>
    <w:p w14:paraId="3BDDFFEC" w14:textId="6E0EAC50" w:rsidR="009F7698" w:rsidRPr="00A05EC4" w:rsidRDefault="009F7698" w:rsidP="00A05EC4">
      <w:pPr>
        <w:spacing w:after="0" w:line="240" w:lineRule="auto"/>
        <w:jc w:val="both"/>
        <w:rPr>
          <w:rFonts w:ascii="Times New Roman" w:hAnsi="Times New Roman" w:cs="Times New Roman"/>
          <w:sz w:val="24"/>
          <w:szCs w:val="24"/>
        </w:rPr>
      </w:pPr>
      <w:r w:rsidRPr="00A05EC4">
        <w:rPr>
          <w:rFonts w:ascii="Times New Roman" w:hAnsi="Times New Roman" w:cs="Times New Roman"/>
          <w:sz w:val="24"/>
          <w:szCs w:val="24"/>
        </w:rPr>
        <w:t>2. Objeto da Contratação:</w:t>
      </w:r>
    </w:p>
    <w:p w14:paraId="4EAFE703" w14:textId="77777777" w:rsidR="009F7698" w:rsidRPr="00A05EC4" w:rsidRDefault="009F7698" w:rsidP="00A05EC4">
      <w:pPr>
        <w:spacing w:after="0" w:line="240" w:lineRule="auto"/>
        <w:jc w:val="both"/>
        <w:rPr>
          <w:rFonts w:ascii="Times New Roman" w:hAnsi="Times New Roman" w:cs="Times New Roman"/>
          <w:sz w:val="24"/>
          <w:szCs w:val="24"/>
        </w:rPr>
      </w:pPr>
    </w:p>
    <w:p w14:paraId="4D3E359B" w14:textId="77777777" w:rsidR="009F7698" w:rsidRPr="00A05EC4" w:rsidRDefault="009F7698" w:rsidP="00A05EC4">
      <w:pPr>
        <w:spacing w:after="0" w:line="240" w:lineRule="auto"/>
        <w:jc w:val="both"/>
        <w:rPr>
          <w:rFonts w:ascii="Times New Roman" w:hAnsi="Times New Roman" w:cs="Times New Roman"/>
          <w:sz w:val="24"/>
          <w:szCs w:val="24"/>
        </w:rPr>
      </w:pPr>
      <w:r w:rsidRPr="00A05EC4">
        <w:rPr>
          <w:rFonts w:ascii="Times New Roman" w:hAnsi="Times New Roman" w:cs="Times New Roman"/>
          <w:sz w:val="24"/>
          <w:szCs w:val="24"/>
        </w:rPr>
        <w:t>Aquisição de equipamentos para vídeo monitoramento da Câmara Municipal, incluindo o gabinete na localidade de Nova Casa Verde.</w:t>
      </w:r>
    </w:p>
    <w:p w14:paraId="669B5B24" w14:textId="77777777" w:rsidR="009F7698" w:rsidRPr="00A05EC4" w:rsidRDefault="009F7698" w:rsidP="00A05EC4">
      <w:pPr>
        <w:spacing w:after="0" w:line="240" w:lineRule="auto"/>
        <w:jc w:val="both"/>
        <w:rPr>
          <w:rFonts w:ascii="Times New Roman" w:hAnsi="Times New Roman" w:cs="Times New Roman"/>
          <w:sz w:val="24"/>
          <w:szCs w:val="24"/>
        </w:rPr>
      </w:pPr>
    </w:p>
    <w:p w14:paraId="71045A21" w14:textId="390690CC" w:rsidR="009F7698" w:rsidRPr="00A05EC4" w:rsidRDefault="009F7698" w:rsidP="00A05EC4">
      <w:pPr>
        <w:spacing w:after="0" w:line="240" w:lineRule="auto"/>
        <w:jc w:val="both"/>
        <w:rPr>
          <w:rFonts w:ascii="Times New Roman" w:hAnsi="Times New Roman" w:cs="Times New Roman"/>
          <w:sz w:val="24"/>
          <w:szCs w:val="24"/>
        </w:rPr>
      </w:pPr>
      <w:r w:rsidRPr="00A05EC4">
        <w:rPr>
          <w:rFonts w:ascii="Times New Roman" w:hAnsi="Times New Roman" w:cs="Times New Roman"/>
          <w:sz w:val="24"/>
          <w:szCs w:val="24"/>
        </w:rPr>
        <w:t>3. Justificativa da Contratação:</w:t>
      </w:r>
    </w:p>
    <w:p w14:paraId="4F028CF6" w14:textId="77777777" w:rsidR="009F7698" w:rsidRPr="00A05EC4" w:rsidRDefault="009F7698" w:rsidP="00A05EC4">
      <w:pPr>
        <w:spacing w:after="0" w:line="240" w:lineRule="auto"/>
        <w:jc w:val="both"/>
        <w:rPr>
          <w:rFonts w:ascii="Times New Roman" w:hAnsi="Times New Roman" w:cs="Times New Roman"/>
          <w:sz w:val="24"/>
          <w:szCs w:val="24"/>
        </w:rPr>
      </w:pPr>
    </w:p>
    <w:p w14:paraId="2FE6A5A4" w14:textId="77777777" w:rsidR="009F7698" w:rsidRPr="00A05EC4" w:rsidRDefault="009F7698" w:rsidP="00A05EC4">
      <w:pPr>
        <w:spacing w:after="0" w:line="240" w:lineRule="auto"/>
        <w:jc w:val="both"/>
        <w:rPr>
          <w:rFonts w:ascii="Times New Roman" w:hAnsi="Times New Roman" w:cs="Times New Roman"/>
          <w:sz w:val="24"/>
          <w:szCs w:val="24"/>
        </w:rPr>
      </w:pPr>
      <w:r w:rsidRPr="00A05EC4">
        <w:rPr>
          <w:rFonts w:ascii="Times New Roman" w:hAnsi="Times New Roman" w:cs="Times New Roman"/>
          <w:sz w:val="24"/>
          <w:szCs w:val="24"/>
        </w:rPr>
        <w:t>A contratação visa a implementação de um sistema de vídeo monitoramento para garantir a segurança das dependências da Câmara Municipal, bem como do gabinete em Nova Casa Verde. O monitoramento contínuo é essencial para a prevenção de atos de vandalismo e para garantir o controle de acessos às áreas restritas. Além disso, o sistema de câmeras permitirá uma melhor vigilância do patrimônio público e maior segurança para servidores e visitantes.</w:t>
      </w:r>
    </w:p>
    <w:p w14:paraId="3E6D4A1D" w14:textId="77777777" w:rsidR="009F7698" w:rsidRPr="00A05EC4" w:rsidRDefault="009F7698" w:rsidP="00A05EC4">
      <w:pPr>
        <w:spacing w:after="0" w:line="240" w:lineRule="auto"/>
        <w:jc w:val="both"/>
        <w:rPr>
          <w:rFonts w:ascii="Times New Roman" w:hAnsi="Times New Roman" w:cs="Times New Roman"/>
          <w:sz w:val="24"/>
          <w:szCs w:val="24"/>
        </w:rPr>
      </w:pPr>
    </w:p>
    <w:p w14:paraId="01C10398" w14:textId="3423991F" w:rsidR="009F7698" w:rsidRPr="00A05EC4" w:rsidRDefault="009F7698" w:rsidP="00A05EC4">
      <w:pPr>
        <w:spacing w:after="0" w:line="240" w:lineRule="auto"/>
        <w:jc w:val="both"/>
        <w:rPr>
          <w:rFonts w:ascii="Times New Roman" w:hAnsi="Times New Roman" w:cs="Times New Roman"/>
          <w:sz w:val="24"/>
          <w:szCs w:val="24"/>
        </w:rPr>
      </w:pPr>
      <w:r w:rsidRPr="00A05EC4">
        <w:rPr>
          <w:rFonts w:ascii="Times New Roman" w:hAnsi="Times New Roman" w:cs="Times New Roman"/>
          <w:sz w:val="24"/>
          <w:szCs w:val="24"/>
        </w:rPr>
        <w:t>4. Descrição Técnica dos Equipamentos:</w:t>
      </w:r>
    </w:p>
    <w:p w14:paraId="64B39584" w14:textId="77777777" w:rsidR="009F7698" w:rsidRDefault="009F7698" w:rsidP="00A05EC4">
      <w:pPr>
        <w:spacing w:after="0" w:line="240" w:lineRule="auto"/>
        <w:jc w:val="both"/>
        <w:rPr>
          <w:rFonts w:ascii="Times New Roman" w:hAnsi="Times New Roman" w:cs="Times New Roman"/>
          <w:sz w:val="24"/>
          <w:szCs w:val="24"/>
        </w:rPr>
      </w:pPr>
    </w:p>
    <w:p w14:paraId="17F3A4C3" w14:textId="5E0798FE" w:rsidR="00D47748" w:rsidRPr="00D47748" w:rsidRDefault="00D47748" w:rsidP="00A05EC4">
      <w:pPr>
        <w:spacing w:after="0" w:line="240" w:lineRule="auto"/>
        <w:jc w:val="both"/>
        <w:rPr>
          <w:rFonts w:ascii="Times New Roman" w:hAnsi="Times New Roman" w:cs="Times New Roman"/>
          <w:b/>
          <w:bCs/>
          <w:sz w:val="24"/>
          <w:szCs w:val="24"/>
        </w:rPr>
      </w:pPr>
      <w:r w:rsidRPr="00D47748">
        <w:rPr>
          <w:rFonts w:ascii="Times New Roman" w:hAnsi="Times New Roman" w:cs="Times New Roman"/>
          <w:b/>
          <w:bCs/>
          <w:sz w:val="24"/>
          <w:szCs w:val="24"/>
        </w:rPr>
        <w:t>Lote 01</w:t>
      </w:r>
      <w:r>
        <w:rPr>
          <w:rFonts w:ascii="Times New Roman" w:hAnsi="Times New Roman" w:cs="Times New Roman"/>
          <w:b/>
          <w:bCs/>
          <w:sz w:val="24"/>
          <w:szCs w:val="24"/>
        </w:rPr>
        <w:t xml:space="preserve"> (prédio da Câmara Municipal)</w:t>
      </w:r>
    </w:p>
    <w:p w14:paraId="587BC4BE" w14:textId="19D3E831" w:rsidR="009F7698" w:rsidRDefault="009F7698" w:rsidP="00A05EC4">
      <w:pPr>
        <w:spacing w:after="0" w:line="240" w:lineRule="auto"/>
        <w:jc w:val="both"/>
        <w:rPr>
          <w:rFonts w:ascii="Times New Roman" w:hAnsi="Times New Roman" w:cs="Times New Roman"/>
          <w:sz w:val="24"/>
          <w:szCs w:val="24"/>
        </w:rPr>
      </w:pPr>
      <w:r w:rsidRPr="00A05EC4">
        <w:rPr>
          <w:rFonts w:ascii="Times New Roman" w:hAnsi="Times New Roman" w:cs="Times New Roman"/>
          <w:sz w:val="24"/>
          <w:szCs w:val="24"/>
        </w:rPr>
        <w:t xml:space="preserve">- </w:t>
      </w:r>
      <w:r w:rsidR="00D47748" w:rsidRPr="00D47748">
        <w:rPr>
          <w:rFonts w:ascii="Times New Roman" w:hAnsi="Times New Roman" w:cs="Times New Roman"/>
          <w:sz w:val="24"/>
          <w:szCs w:val="24"/>
        </w:rPr>
        <w:t xml:space="preserve">Câmera </w:t>
      </w:r>
      <w:proofErr w:type="spellStart"/>
      <w:r w:rsidR="00D47748" w:rsidRPr="00D47748">
        <w:rPr>
          <w:rFonts w:ascii="Times New Roman" w:hAnsi="Times New Roman" w:cs="Times New Roman"/>
          <w:sz w:val="24"/>
          <w:szCs w:val="24"/>
        </w:rPr>
        <w:t>Ip</w:t>
      </w:r>
      <w:proofErr w:type="spellEnd"/>
      <w:r w:rsidR="00D47748" w:rsidRPr="00D47748">
        <w:rPr>
          <w:rFonts w:ascii="Times New Roman" w:hAnsi="Times New Roman" w:cs="Times New Roman"/>
          <w:sz w:val="24"/>
          <w:szCs w:val="24"/>
        </w:rPr>
        <w:t xml:space="preserve"> </w:t>
      </w:r>
      <w:proofErr w:type="spellStart"/>
      <w:r w:rsidR="00D47748" w:rsidRPr="00D47748">
        <w:rPr>
          <w:rFonts w:ascii="Times New Roman" w:hAnsi="Times New Roman" w:cs="Times New Roman"/>
          <w:sz w:val="24"/>
          <w:szCs w:val="24"/>
        </w:rPr>
        <w:t>Full</w:t>
      </w:r>
      <w:proofErr w:type="spellEnd"/>
      <w:r w:rsidR="00D47748" w:rsidRPr="00D47748">
        <w:rPr>
          <w:rFonts w:ascii="Times New Roman" w:hAnsi="Times New Roman" w:cs="Times New Roman"/>
          <w:sz w:val="24"/>
          <w:szCs w:val="24"/>
        </w:rPr>
        <w:t xml:space="preserve"> HD com POE </w:t>
      </w:r>
      <w:proofErr w:type="spellStart"/>
      <w:r w:rsidR="00D47748" w:rsidRPr="00D47748">
        <w:rPr>
          <w:rFonts w:ascii="Times New Roman" w:hAnsi="Times New Roman" w:cs="Times New Roman"/>
          <w:sz w:val="24"/>
          <w:szCs w:val="24"/>
        </w:rPr>
        <w:t>Bullet</w:t>
      </w:r>
      <w:proofErr w:type="spellEnd"/>
      <w:r w:rsidR="00D47748" w:rsidRPr="00D47748">
        <w:rPr>
          <w:rFonts w:ascii="Times New Roman" w:hAnsi="Times New Roman" w:cs="Times New Roman"/>
          <w:sz w:val="24"/>
          <w:szCs w:val="24"/>
        </w:rPr>
        <w:t xml:space="preserve"> - Equivalente ou superior à N6095-P 3S VISIO ou CÂMERA IP BULLET COLORVU 2MP 2,8MM POE INFRA 30MT HIKVISION DS-2CD1027G0-L</w:t>
      </w:r>
      <w:r w:rsidRPr="00A05EC4">
        <w:rPr>
          <w:rFonts w:ascii="Times New Roman" w:hAnsi="Times New Roman" w:cs="Times New Roman"/>
          <w:sz w:val="24"/>
          <w:szCs w:val="24"/>
        </w:rPr>
        <w:t>, com recursos avançados como detecção de movimento e infravermelho.</w:t>
      </w:r>
    </w:p>
    <w:p w14:paraId="0B315B69" w14:textId="69FAFF8E" w:rsidR="00D47748" w:rsidRPr="00A05EC4" w:rsidRDefault="00D47748" w:rsidP="00A05E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47748">
        <w:rPr>
          <w:rFonts w:ascii="Times New Roman" w:hAnsi="Times New Roman" w:cs="Times New Roman"/>
          <w:sz w:val="24"/>
          <w:szCs w:val="24"/>
        </w:rPr>
        <w:t>Câmera equivalente ou superior à 3S modelo N6019SM ou CÂMERA IP BULLET VARIFOCAL 2MP POE 30 METROS HIKVISION DS-2CD2621G0-IZS</w:t>
      </w:r>
    </w:p>
    <w:p w14:paraId="1F378B10" w14:textId="356FB143" w:rsidR="009F7698" w:rsidRPr="00A05EC4" w:rsidRDefault="009F7698" w:rsidP="00A05EC4">
      <w:pPr>
        <w:spacing w:after="0" w:line="240" w:lineRule="auto"/>
        <w:jc w:val="both"/>
        <w:rPr>
          <w:rFonts w:ascii="Times New Roman" w:hAnsi="Times New Roman" w:cs="Times New Roman"/>
          <w:sz w:val="24"/>
          <w:szCs w:val="24"/>
        </w:rPr>
      </w:pPr>
      <w:r w:rsidRPr="00A05EC4">
        <w:rPr>
          <w:rFonts w:ascii="Times New Roman" w:hAnsi="Times New Roman" w:cs="Times New Roman"/>
          <w:sz w:val="24"/>
          <w:szCs w:val="24"/>
        </w:rPr>
        <w:t xml:space="preserve">- NVR (gravador de vídeo em rede) com capacidade de 36 canais, suporte a compressão </w:t>
      </w:r>
      <w:r w:rsidR="00D47748">
        <w:rPr>
          <w:rFonts w:ascii="Times New Roman" w:hAnsi="Times New Roman" w:cs="Times New Roman"/>
          <w:sz w:val="24"/>
          <w:szCs w:val="24"/>
        </w:rPr>
        <w:t xml:space="preserve">de vídeo </w:t>
      </w:r>
      <w:r w:rsidRPr="00A05EC4">
        <w:rPr>
          <w:rFonts w:ascii="Times New Roman" w:hAnsi="Times New Roman" w:cs="Times New Roman"/>
          <w:sz w:val="24"/>
          <w:szCs w:val="24"/>
        </w:rPr>
        <w:t>H.265/H.264 e resolução de até 12MP, entre outros recursos especificados.</w:t>
      </w:r>
    </w:p>
    <w:p w14:paraId="3A4D8523" w14:textId="12D6EE5B" w:rsidR="008D7411" w:rsidRDefault="008D7411" w:rsidP="00A05EC4">
      <w:pPr>
        <w:spacing w:after="0" w:line="240" w:lineRule="auto"/>
        <w:jc w:val="both"/>
        <w:rPr>
          <w:rFonts w:ascii="Times New Roman" w:hAnsi="Times New Roman" w:cs="Times New Roman"/>
          <w:sz w:val="24"/>
          <w:szCs w:val="24"/>
        </w:rPr>
      </w:pPr>
    </w:p>
    <w:p w14:paraId="3D5BD9D0" w14:textId="71F2C993" w:rsidR="00D47748" w:rsidRPr="00D47748" w:rsidRDefault="00D47748" w:rsidP="00A05EC4">
      <w:pPr>
        <w:spacing w:after="0" w:line="240" w:lineRule="auto"/>
        <w:jc w:val="both"/>
        <w:rPr>
          <w:rFonts w:ascii="Times New Roman" w:hAnsi="Times New Roman" w:cs="Times New Roman"/>
          <w:b/>
          <w:bCs/>
          <w:sz w:val="24"/>
          <w:szCs w:val="24"/>
        </w:rPr>
      </w:pPr>
      <w:r w:rsidRPr="00D47748">
        <w:rPr>
          <w:rFonts w:ascii="Times New Roman" w:hAnsi="Times New Roman" w:cs="Times New Roman"/>
          <w:b/>
          <w:bCs/>
          <w:sz w:val="24"/>
          <w:szCs w:val="24"/>
        </w:rPr>
        <w:t>Lote 02</w:t>
      </w:r>
      <w:r>
        <w:rPr>
          <w:rFonts w:ascii="Times New Roman" w:hAnsi="Times New Roman" w:cs="Times New Roman"/>
          <w:b/>
          <w:bCs/>
          <w:sz w:val="24"/>
          <w:szCs w:val="24"/>
        </w:rPr>
        <w:t xml:space="preserve"> (gabinete Casa Verde)</w:t>
      </w:r>
    </w:p>
    <w:p w14:paraId="4CFB1569" w14:textId="41758B95" w:rsidR="00D47748" w:rsidRDefault="00D47748" w:rsidP="00A05E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05EC4">
        <w:rPr>
          <w:rFonts w:ascii="Times New Roman" w:hAnsi="Times New Roman" w:cs="Times New Roman"/>
          <w:sz w:val="24"/>
          <w:szCs w:val="24"/>
        </w:rPr>
        <w:t xml:space="preserve">NVR (gravador de vídeo em rede) com capacidade de </w:t>
      </w:r>
      <w:r>
        <w:rPr>
          <w:rFonts w:ascii="Times New Roman" w:hAnsi="Times New Roman" w:cs="Times New Roman"/>
          <w:sz w:val="24"/>
          <w:szCs w:val="24"/>
        </w:rPr>
        <w:t>1</w:t>
      </w:r>
      <w:r w:rsidRPr="00A05EC4">
        <w:rPr>
          <w:rFonts w:ascii="Times New Roman" w:hAnsi="Times New Roman" w:cs="Times New Roman"/>
          <w:sz w:val="24"/>
          <w:szCs w:val="24"/>
        </w:rPr>
        <w:t xml:space="preserve">6 canais, suporte a compressão </w:t>
      </w:r>
      <w:r>
        <w:rPr>
          <w:rFonts w:ascii="Times New Roman" w:hAnsi="Times New Roman" w:cs="Times New Roman"/>
          <w:sz w:val="24"/>
          <w:szCs w:val="24"/>
        </w:rPr>
        <w:t xml:space="preserve">de vídeo </w:t>
      </w:r>
      <w:r w:rsidRPr="00A05EC4">
        <w:rPr>
          <w:rFonts w:ascii="Times New Roman" w:hAnsi="Times New Roman" w:cs="Times New Roman"/>
          <w:sz w:val="24"/>
          <w:szCs w:val="24"/>
        </w:rPr>
        <w:t>H.265/H.264</w:t>
      </w:r>
      <w:r>
        <w:rPr>
          <w:rFonts w:ascii="Times New Roman" w:hAnsi="Times New Roman" w:cs="Times New Roman"/>
          <w:sz w:val="24"/>
          <w:szCs w:val="24"/>
        </w:rPr>
        <w:t>.</w:t>
      </w:r>
    </w:p>
    <w:p w14:paraId="10686517" w14:textId="644D8155" w:rsidR="00D47748" w:rsidRDefault="00D47748" w:rsidP="00A05E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47748">
        <w:rPr>
          <w:rFonts w:ascii="Times New Roman" w:hAnsi="Times New Roman" w:cs="Times New Roman"/>
          <w:sz w:val="24"/>
          <w:szCs w:val="24"/>
        </w:rPr>
        <w:t xml:space="preserve">CÂMERA IP DOME 2MP 2,8MM POE - Sensor de imagem (1/2.7" Sensor </w:t>
      </w:r>
      <w:proofErr w:type="spellStart"/>
      <w:r w:rsidRPr="00D47748">
        <w:rPr>
          <w:rFonts w:ascii="Times New Roman" w:hAnsi="Times New Roman" w:cs="Times New Roman"/>
          <w:sz w:val="24"/>
          <w:szCs w:val="24"/>
        </w:rPr>
        <w:t>Progresive</w:t>
      </w:r>
      <w:proofErr w:type="spellEnd"/>
      <w:r w:rsidRPr="00D47748">
        <w:rPr>
          <w:rFonts w:ascii="Times New Roman" w:hAnsi="Times New Roman" w:cs="Times New Roman"/>
          <w:sz w:val="24"/>
          <w:szCs w:val="24"/>
        </w:rPr>
        <w:t xml:space="preserve"> </w:t>
      </w:r>
      <w:proofErr w:type="spellStart"/>
      <w:r w:rsidRPr="00D47748">
        <w:rPr>
          <w:rFonts w:ascii="Times New Roman" w:hAnsi="Times New Roman" w:cs="Times New Roman"/>
          <w:sz w:val="24"/>
          <w:szCs w:val="24"/>
        </w:rPr>
        <w:t>Scan</w:t>
      </w:r>
      <w:proofErr w:type="spellEnd"/>
      <w:r w:rsidRPr="00D47748">
        <w:rPr>
          <w:rFonts w:ascii="Times New Roman" w:hAnsi="Times New Roman" w:cs="Times New Roman"/>
          <w:sz w:val="24"/>
          <w:szCs w:val="24"/>
        </w:rPr>
        <w:t xml:space="preserve"> CMOS), Resolução (2 MP 1080P)</w:t>
      </w:r>
      <w:r>
        <w:rPr>
          <w:rFonts w:ascii="Times New Roman" w:hAnsi="Times New Roman" w:cs="Times New Roman"/>
          <w:sz w:val="24"/>
          <w:szCs w:val="24"/>
        </w:rPr>
        <w:t>.</w:t>
      </w:r>
    </w:p>
    <w:p w14:paraId="2BA526C0" w14:textId="77777777" w:rsidR="00D47748" w:rsidRPr="00A05EC4" w:rsidRDefault="00D47748" w:rsidP="00A05EC4">
      <w:pPr>
        <w:spacing w:after="0" w:line="240" w:lineRule="auto"/>
        <w:jc w:val="both"/>
        <w:rPr>
          <w:rFonts w:ascii="Times New Roman" w:hAnsi="Times New Roman" w:cs="Times New Roman"/>
          <w:sz w:val="24"/>
          <w:szCs w:val="24"/>
        </w:rPr>
      </w:pPr>
    </w:p>
    <w:p w14:paraId="5A82C929" w14:textId="1A80272F" w:rsidR="008D7411" w:rsidRPr="00A05EC4" w:rsidRDefault="00D15A94" w:rsidP="00A05EC4">
      <w:pPr>
        <w:spacing w:after="0" w:line="240" w:lineRule="auto"/>
        <w:jc w:val="both"/>
        <w:rPr>
          <w:rFonts w:ascii="Times New Roman" w:hAnsi="Times New Roman" w:cs="Times New Roman"/>
          <w:sz w:val="24"/>
          <w:szCs w:val="24"/>
        </w:rPr>
      </w:pPr>
      <w:r w:rsidRPr="00A05EC4">
        <w:rPr>
          <w:rFonts w:ascii="Times New Roman" w:hAnsi="Times New Roman" w:cs="Times New Roman"/>
          <w:sz w:val="24"/>
          <w:szCs w:val="24"/>
        </w:rPr>
        <w:t>As especificações deverão</w:t>
      </w:r>
      <w:r w:rsidR="008D7411" w:rsidRPr="00A05EC4">
        <w:rPr>
          <w:rFonts w:ascii="Times New Roman" w:hAnsi="Times New Roman" w:cs="Times New Roman"/>
          <w:sz w:val="24"/>
          <w:szCs w:val="24"/>
        </w:rPr>
        <w:t xml:space="preserve"> ser </w:t>
      </w:r>
      <w:r w:rsidRPr="00A05EC4">
        <w:rPr>
          <w:rFonts w:ascii="Times New Roman" w:hAnsi="Times New Roman" w:cs="Times New Roman"/>
          <w:sz w:val="24"/>
          <w:szCs w:val="24"/>
        </w:rPr>
        <w:t>elaboradas e detalhadas</w:t>
      </w:r>
      <w:r w:rsidR="008D7411" w:rsidRPr="00A05EC4">
        <w:rPr>
          <w:rFonts w:ascii="Times New Roman" w:hAnsi="Times New Roman" w:cs="Times New Roman"/>
          <w:sz w:val="24"/>
          <w:szCs w:val="24"/>
        </w:rPr>
        <w:t xml:space="preserve"> pelo departam</w:t>
      </w:r>
      <w:r w:rsidR="003227A8" w:rsidRPr="00A05EC4">
        <w:rPr>
          <w:rFonts w:ascii="Times New Roman" w:hAnsi="Times New Roman" w:cs="Times New Roman"/>
          <w:sz w:val="24"/>
          <w:szCs w:val="24"/>
        </w:rPr>
        <w:t>ento de TI</w:t>
      </w:r>
    </w:p>
    <w:p w14:paraId="30DE96B7" w14:textId="77777777" w:rsidR="009F7698" w:rsidRPr="00A05EC4" w:rsidRDefault="009F7698" w:rsidP="00A05EC4">
      <w:pPr>
        <w:spacing w:after="0" w:line="240" w:lineRule="auto"/>
        <w:jc w:val="both"/>
        <w:rPr>
          <w:rFonts w:ascii="Times New Roman" w:hAnsi="Times New Roman" w:cs="Times New Roman"/>
          <w:sz w:val="24"/>
          <w:szCs w:val="24"/>
        </w:rPr>
      </w:pPr>
    </w:p>
    <w:p w14:paraId="693B70C9" w14:textId="59D5AE9D" w:rsidR="009F7698" w:rsidRPr="00A05EC4" w:rsidRDefault="009F7698" w:rsidP="00A05EC4">
      <w:pPr>
        <w:spacing w:after="0" w:line="240" w:lineRule="auto"/>
        <w:jc w:val="both"/>
        <w:rPr>
          <w:rFonts w:ascii="Times New Roman" w:hAnsi="Times New Roman" w:cs="Times New Roman"/>
          <w:sz w:val="24"/>
          <w:szCs w:val="24"/>
        </w:rPr>
      </w:pPr>
      <w:r w:rsidRPr="00A05EC4">
        <w:rPr>
          <w:rFonts w:ascii="Times New Roman" w:hAnsi="Times New Roman" w:cs="Times New Roman"/>
          <w:sz w:val="24"/>
          <w:szCs w:val="24"/>
        </w:rPr>
        <w:t xml:space="preserve">A escolha dos equipamentos </w:t>
      </w:r>
      <w:r w:rsidR="003227A8" w:rsidRPr="00A05EC4">
        <w:rPr>
          <w:rFonts w:ascii="Times New Roman" w:hAnsi="Times New Roman" w:cs="Times New Roman"/>
          <w:sz w:val="24"/>
          <w:szCs w:val="24"/>
        </w:rPr>
        <w:t>deverá</w:t>
      </w:r>
      <w:r w:rsidRPr="00A05EC4">
        <w:rPr>
          <w:rFonts w:ascii="Times New Roman" w:hAnsi="Times New Roman" w:cs="Times New Roman"/>
          <w:sz w:val="24"/>
          <w:szCs w:val="24"/>
        </w:rPr>
        <w:t xml:space="preserve"> baseada em critérios técnicos de compatibilidade com a infraestrutura existente e pela necessidade de assegurar a alta definição nas imagens capturadas, permitindo a identificação clara de eventos. O NVR escolhido possui capacidade para lidar com várias câmeras e diferentes resoluções, oferecendo flexibilidade e escalabilidade ao sistema.</w:t>
      </w:r>
    </w:p>
    <w:p w14:paraId="2862BE5D" w14:textId="77777777" w:rsidR="009F7698" w:rsidRPr="00A05EC4" w:rsidRDefault="009F7698" w:rsidP="00A05EC4">
      <w:pPr>
        <w:spacing w:after="0" w:line="240" w:lineRule="auto"/>
        <w:jc w:val="both"/>
        <w:rPr>
          <w:rFonts w:ascii="Times New Roman" w:hAnsi="Times New Roman" w:cs="Times New Roman"/>
          <w:sz w:val="24"/>
          <w:szCs w:val="24"/>
        </w:rPr>
      </w:pPr>
    </w:p>
    <w:p w14:paraId="644DBDE5" w14:textId="1AA20C93" w:rsidR="0066517E" w:rsidRPr="00A05EC4" w:rsidRDefault="00D15A94" w:rsidP="00A05EC4">
      <w:pPr>
        <w:jc w:val="both"/>
        <w:rPr>
          <w:rFonts w:ascii="Times New Roman" w:hAnsi="Times New Roman" w:cs="Times New Roman"/>
          <w:sz w:val="24"/>
          <w:szCs w:val="24"/>
        </w:rPr>
      </w:pPr>
      <w:r w:rsidRPr="00A05EC4">
        <w:rPr>
          <w:rFonts w:ascii="Times New Roman" w:hAnsi="Times New Roman" w:cs="Times New Roman"/>
          <w:sz w:val="24"/>
          <w:szCs w:val="24"/>
        </w:rPr>
        <w:t>5</w:t>
      </w:r>
      <w:r w:rsidR="0066517E" w:rsidRPr="00A05EC4">
        <w:rPr>
          <w:rFonts w:ascii="Times New Roman" w:hAnsi="Times New Roman" w:cs="Times New Roman"/>
          <w:sz w:val="24"/>
          <w:szCs w:val="24"/>
        </w:rPr>
        <w:t>. Previsão Orçamentária: As despesas decorrentes da presente contratação correrão à conta de recursos específicos consignados no Orçamento Geral da Câmara Municipal na dotação abaixo discriminada:</w:t>
      </w:r>
    </w:p>
    <w:p w14:paraId="26E828C4" w14:textId="77777777" w:rsidR="0066517E" w:rsidRPr="008A6CDD" w:rsidRDefault="0066517E" w:rsidP="00A05EC4">
      <w:pPr>
        <w:jc w:val="both"/>
        <w:rPr>
          <w:rFonts w:ascii="Times New Roman" w:hAnsi="Times New Roman" w:cs="Times New Roman"/>
          <w:bCs/>
          <w:iCs/>
          <w:sz w:val="24"/>
          <w:szCs w:val="24"/>
        </w:rPr>
      </w:pPr>
      <w:r w:rsidRPr="008A6CDD">
        <w:rPr>
          <w:rFonts w:ascii="Times New Roman" w:hAnsi="Times New Roman" w:cs="Times New Roman"/>
          <w:bCs/>
          <w:iCs/>
          <w:sz w:val="24"/>
          <w:szCs w:val="24"/>
        </w:rPr>
        <w:lastRenderedPageBreak/>
        <w:t xml:space="preserve">DOTAÇÃO ORÇAMENTÁRIA: </w:t>
      </w:r>
    </w:p>
    <w:p w14:paraId="51954388" w14:textId="4E165147" w:rsidR="00D47748" w:rsidRPr="008A6CDD" w:rsidRDefault="00D47748" w:rsidP="00A05EC4">
      <w:pPr>
        <w:jc w:val="both"/>
        <w:rPr>
          <w:rFonts w:ascii="Times New Roman" w:hAnsi="Times New Roman" w:cs="Times New Roman"/>
          <w:bCs/>
          <w:iCs/>
          <w:sz w:val="24"/>
          <w:szCs w:val="24"/>
        </w:rPr>
      </w:pPr>
      <w:r w:rsidRPr="008A6CDD">
        <w:rPr>
          <w:rFonts w:ascii="Times New Roman" w:hAnsi="Times New Roman" w:cs="Times New Roman"/>
          <w:bCs/>
          <w:iCs/>
          <w:sz w:val="24"/>
          <w:szCs w:val="24"/>
        </w:rPr>
        <w:t>Órgão: 01;</w:t>
      </w:r>
    </w:p>
    <w:p w14:paraId="5DC3FA68" w14:textId="4938F486" w:rsidR="00D47748" w:rsidRPr="008A6CDD" w:rsidRDefault="00D47748" w:rsidP="00A05EC4">
      <w:pPr>
        <w:jc w:val="both"/>
        <w:rPr>
          <w:rFonts w:ascii="Times New Roman" w:hAnsi="Times New Roman" w:cs="Times New Roman"/>
          <w:bCs/>
          <w:iCs/>
          <w:sz w:val="24"/>
          <w:szCs w:val="24"/>
        </w:rPr>
      </w:pPr>
      <w:r w:rsidRPr="008A6CDD">
        <w:rPr>
          <w:rFonts w:ascii="Times New Roman" w:hAnsi="Times New Roman" w:cs="Times New Roman"/>
          <w:bCs/>
          <w:iCs/>
          <w:sz w:val="24"/>
          <w:szCs w:val="24"/>
        </w:rPr>
        <w:t>Despesa: 22;</w:t>
      </w:r>
    </w:p>
    <w:p w14:paraId="2CEB9C60" w14:textId="6816CF29" w:rsidR="00D47748" w:rsidRPr="008A6CDD" w:rsidRDefault="00D47748" w:rsidP="00A05EC4">
      <w:pPr>
        <w:jc w:val="both"/>
        <w:rPr>
          <w:rFonts w:ascii="Times New Roman" w:hAnsi="Times New Roman" w:cs="Times New Roman"/>
          <w:bCs/>
          <w:iCs/>
          <w:sz w:val="24"/>
          <w:szCs w:val="24"/>
        </w:rPr>
      </w:pPr>
      <w:r w:rsidRPr="008A6CDD">
        <w:rPr>
          <w:rFonts w:ascii="Times New Roman" w:hAnsi="Times New Roman" w:cs="Times New Roman"/>
          <w:bCs/>
          <w:iCs/>
          <w:sz w:val="24"/>
          <w:szCs w:val="24"/>
        </w:rPr>
        <w:t>Complemento de Elemento: 4.4.90.52.35.00.00.00 – Equipamentos de processamento de dados.</w:t>
      </w:r>
    </w:p>
    <w:p w14:paraId="00E0DAD4" w14:textId="4D8FED6D" w:rsidR="009F7698" w:rsidRPr="00A05EC4" w:rsidRDefault="00D15A94" w:rsidP="00A05EC4">
      <w:pPr>
        <w:spacing w:after="0" w:line="240" w:lineRule="auto"/>
        <w:jc w:val="both"/>
        <w:rPr>
          <w:rFonts w:ascii="Times New Roman" w:hAnsi="Times New Roman" w:cs="Times New Roman"/>
          <w:sz w:val="24"/>
          <w:szCs w:val="24"/>
        </w:rPr>
      </w:pPr>
      <w:r w:rsidRPr="00A05EC4">
        <w:rPr>
          <w:rFonts w:ascii="Times New Roman" w:hAnsi="Times New Roman" w:cs="Times New Roman"/>
          <w:sz w:val="24"/>
          <w:szCs w:val="24"/>
        </w:rPr>
        <w:t>6</w:t>
      </w:r>
      <w:r w:rsidR="009F7698" w:rsidRPr="00A05EC4">
        <w:rPr>
          <w:rFonts w:ascii="Times New Roman" w:hAnsi="Times New Roman" w:cs="Times New Roman"/>
          <w:sz w:val="24"/>
          <w:szCs w:val="24"/>
        </w:rPr>
        <w:t>. Prazo de Execução:</w:t>
      </w:r>
    </w:p>
    <w:p w14:paraId="4D37B20F" w14:textId="77777777" w:rsidR="009F7698" w:rsidRPr="00A05EC4" w:rsidRDefault="009F7698" w:rsidP="00A05EC4">
      <w:pPr>
        <w:spacing w:after="0" w:line="240" w:lineRule="auto"/>
        <w:jc w:val="both"/>
        <w:rPr>
          <w:rFonts w:ascii="Times New Roman" w:hAnsi="Times New Roman" w:cs="Times New Roman"/>
          <w:sz w:val="24"/>
          <w:szCs w:val="24"/>
        </w:rPr>
      </w:pPr>
    </w:p>
    <w:p w14:paraId="6CB6C862" w14:textId="640EE532" w:rsidR="009F7698" w:rsidRPr="00A05EC4" w:rsidRDefault="009F7698" w:rsidP="00A05EC4">
      <w:pPr>
        <w:spacing w:after="0" w:line="240" w:lineRule="auto"/>
        <w:jc w:val="both"/>
        <w:rPr>
          <w:rFonts w:ascii="Times New Roman" w:hAnsi="Times New Roman" w:cs="Times New Roman"/>
          <w:sz w:val="24"/>
          <w:szCs w:val="24"/>
        </w:rPr>
      </w:pPr>
      <w:r w:rsidRPr="00A05EC4">
        <w:rPr>
          <w:rFonts w:ascii="Times New Roman" w:hAnsi="Times New Roman" w:cs="Times New Roman"/>
          <w:sz w:val="24"/>
          <w:szCs w:val="24"/>
        </w:rPr>
        <w:t xml:space="preserve">A execução da entrega e instalação dos equipamentos deve ocorrer no prazo de até </w:t>
      </w:r>
      <w:r w:rsidR="008A6CDD">
        <w:rPr>
          <w:rFonts w:ascii="Times New Roman" w:hAnsi="Times New Roman" w:cs="Times New Roman"/>
          <w:sz w:val="24"/>
          <w:szCs w:val="24"/>
        </w:rPr>
        <w:t>15</w:t>
      </w:r>
      <w:r w:rsidRPr="00A05EC4">
        <w:rPr>
          <w:rFonts w:ascii="Times New Roman" w:hAnsi="Times New Roman" w:cs="Times New Roman"/>
          <w:sz w:val="24"/>
          <w:szCs w:val="24"/>
        </w:rPr>
        <w:t xml:space="preserve"> dias após a assinatura do contrato.</w:t>
      </w:r>
    </w:p>
    <w:p w14:paraId="19747E98" w14:textId="77777777" w:rsidR="00D47748" w:rsidRDefault="00D47748" w:rsidP="00A05EC4">
      <w:pPr>
        <w:jc w:val="both"/>
        <w:rPr>
          <w:rFonts w:ascii="Times New Roman" w:hAnsi="Times New Roman" w:cs="Times New Roman"/>
          <w:sz w:val="24"/>
          <w:szCs w:val="24"/>
        </w:rPr>
      </w:pPr>
    </w:p>
    <w:p w14:paraId="19D8B2C1" w14:textId="6E4F2416" w:rsidR="00581B43" w:rsidRPr="00A05EC4" w:rsidRDefault="00581B43" w:rsidP="008A6CDD">
      <w:pPr>
        <w:jc w:val="right"/>
        <w:rPr>
          <w:rFonts w:ascii="Times New Roman" w:hAnsi="Times New Roman" w:cs="Times New Roman"/>
          <w:sz w:val="24"/>
          <w:szCs w:val="24"/>
        </w:rPr>
      </w:pPr>
      <w:r w:rsidRPr="00A05EC4">
        <w:rPr>
          <w:rFonts w:ascii="Times New Roman" w:hAnsi="Times New Roman" w:cs="Times New Roman"/>
          <w:sz w:val="24"/>
          <w:szCs w:val="24"/>
        </w:rPr>
        <w:t xml:space="preserve">Nova Andradina (MS), </w:t>
      </w:r>
      <w:r w:rsidR="00D47748">
        <w:rPr>
          <w:rFonts w:ascii="Times New Roman" w:hAnsi="Times New Roman" w:cs="Times New Roman"/>
          <w:sz w:val="24"/>
          <w:szCs w:val="24"/>
        </w:rPr>
        <w:t>26 de fevereiro de</w:t>
      </w:r>
      <w:r w:rsidRPr="00A05EC4">
        <w:rPr>
          <w:rFonts w:ascii="Times New Roman" w:hAnsi="Times New Roman" w:cs="Times New Roman"/>
          <w:sz w:val="24"/>
          <w:szCs w:val="24"/>
        </w:rPr>
        <w:t xml:space="preserve"> 2024</w:t>
      </w:r>
      <w:r w:rsidR="00D47748">
        <w:rPr>
          <w:rFonts w:ascii="Times New Roman" w:hAnsi="Times New Roman" w:cs="Times New Roman"/>
          <w:sz w:val="24"/>
          <w:szCs w:val="24"/>
        </w:rPr>
        <w:t>.</w:t>
      </w:r>
    </w:p>
    <w:p w14:paraId="3BF40F35" w14:textId="77777777" w:rsidR="00D47748" w:rsidRDefault="00D47748" w:rsidP="00A05EC4">
      <w:pPr>
        <w:spacing w:after="0" w:line="240" w:lineRule="auto"/>
        <w:jc w:val="both"/>
        <w:rPr>
          <w:rFonts w:ascii="Times New Roman" w:hAnsi="Times New Roman" w:cs="Times New Roman"/>
          <w:sz w:val="24"/>
          <w:szCs w:val="24"/>
        </w:rPr>
      </w:pPr>
    </w:p>
    <w:p w14:paraId="230CA11F" w14:textId="25294977" w:rsidR="00581B43" w:rsidRPr="00A05EC4" w:rsidRDefault="00581B43" w:rsidP="00A05EC4">
      <w:pPr>
        <w:spacing w:after="0" w:line="240" w:lineRule="auto"/>
        <w:jc w:val="both"/>
        <w:rPr>
          <w:rFonts w:ascii="Times New Roman" w:hAnsi="Times New Roman" w:cs="Times New Roman"/>
          <w:b/>
          <w:sz w:val="24"/>
          <w:szCs w:val="24"/>
        </w:rPr>
      </w:pPr>
      <w:r w:rsidRPr="00A05EC4">
        <w:rPr>
          <w:rFonts w:ascii="Times New Roman" w:hAnsi="Times New Roman" w:cs="Times New Roman"/>
          <w:sz w:val="24"/>
          <w:szCs w:val="24"/>
        </w:rPr>
        <w:t>Axel Dias de Oliveira</w:t>
      </w:r>
    </w:p>
    <w:p w14:paraId="5082C3DC" w14:textId="363F3424" w:rsidR="009F7698" w:rsidRPr="00A05EC4" w:rsidRDefault="00581B43" w:rsidP="00A05EC4">
      <w:pPr>
        <w:spacing w:after="0" w:line="240" w:lineRule="auto"/>
        <w:jc w:val="both"/>
        <w:rPr>
          <w:rFonts w:ascii="Times New Roman" w:hAnsi="Times New Roman" w:cs="Times New Roman"/>
          <w:b/>
          <w:sz w:val="24"/>
          <w:szCs w:val="24"/>
        </w:rPr>
      </w:pPr>
      <w:r w:rsidRPr="00A05EC4">
        <w:rPr>
          <w:rFonts w:ascii="Times New Roman" w:hAnsi="Times New Roman" w:cs="Times New Roman"/>
          <w:b/>
          <w:sz w:val="24"/>
          <w:szCs w:val="24"/>
        </w:rPr>
        <w:t>Diretor administrativo</w:t>
      </w:r>
      <w:r w:rsidR="009F7698" w:rsidRPr="00A05EC4">
        <w:rPr>
          <w:rFonts w:ascii="Times New Roman" w:hAnsi="Times New Roman" w:cs="Times New Roman"/>
          <w:b/>
          <w:sz w:val="24"/>
          <w:szCs w:val="24"/>
        </w:rPr>
        <w:br w:type="page"/>
      </w:r>
    </w:p>
    <w:p w14:paraId="507D6913" w14:textId="40D1ED20" w:rsidR="00BC48B5" w:rsidRPr="00A05EC4" w:rsidRDefault="00E4094B" w:rsidP="008A6CDD">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center"/>
        <w:rPr>
          <w:rFonts w:ascii="Times New Roman" w:hAnsi="Times New Roman" w:cs="Times New Roman"/>
          <w:b/>
          <w:sz w:val="24"/>
          <w:szCs w:val="24"/>
        </w:rPr>
      </w:pPr>
      <w:r w:rsidRPr="00A05EC4">
        <w:rPr>
          <w:rFonts w:ascii="Times New Roman" w:hAnsi="Times New Roman" w:cs="Times New Roman"/>
          <w:b/>
          <w:sz w:val="24"/>
          <w:szCs w:val="24"/>
        </w:rPr>
        <w:lastRenderedPageBreak/>
        <w:t>ESTUDO TÉCNICO PRELIMINAR</w:t>
      </w:r>
    </w:p>
    <w:p w14:paraId="66A9AA26" w14:textId="4541BA97" w:rsidR="00231A25" w:rsidRPr="00A05EC4" w:rsidRDefault="00231A25" w:rsidP="00A05EC4">
      <w:pPr>
        <w:spacing w:after="0" w:line="240" w:lineRule="auto"/>
        <w:jc w:val="both"/>
        <w:rPr>
          <w:rFonts w:ascii="Times New Roman" w:hAnsi="Times New Roman" w:cs="Times New Roman"/>
          <w:b/>
          <w:sz w:val="24"/>
          <w:szCs w:val="24"/>
        </w:rPr>
      </w:pPr>
    </w:p>
    <w:tbl>
      <w:tblPr>
        <w:tblStyle w:val="Tabelacomgrade"/>
        <w:tblW w:w="9498" w:type="dxa"/>
        <w:tblInd w:w="-147" w:type="dxa"/>
        <w:tblLook w:val="04A0" w:firstRow="1" w:lastRow="0" w:firstColumn="1" w:lastColumn="0" w:noHBand="0" w:noVBand="1"/>
      </w:tblPr>
      <w:tblGrid>
        <w:gridCol w:w="4749"/>
        <w:gridCol w:w="4749"/>
      </w:tblGrid>
      <w:tr w:rsidR="00A05EC4" w:rsidRPr="00A05EC4" w14:paraId="4055FAA2" w14:textId="77777777" w:rsidTr="0055616E">
        <w:tc>
          <w:tcPr>
            <w:tcW w:w="4749" w:type="dxa"/>
          </w:tcPr>
          <w:p w14:paraId="3A2C4D73" w14:textId="55AF5C29" w:rsidR="0055616E" w:rsidRPr="00A05EC4" w:rsidRDefault="0055616E" w:rsidP="00A05EC4">
            <w:pPr>
              <w:jc w:val="both"/>
              <w:rPr>
                <w:rFonts w:ascii="Times New Roman" w:hAnsi="Times New Roman" w:cs="Times New Roman"/>
                <w:b/>
                <w:bCs/>
                <w:sz w:val="24"/>
                <w:szCs w:val="24"/>
              </w:rPr>
            </w:pPr>
            <w:r w:rsidRPr="00A05EC4">
              <w:rPr>
                <w:rFonts w:ascii="Times New Roman" w:hAnsi="Times New Roman" w:cs="Times New Roman"/>
                <w:b/>
                <w:bCs/>
                <w:sz w:val="24"/>
                <w:szCs w:val="24"/>
              </w:rPr>
              <w:t>Data de início do ETP</w:t>
            </w:r>
          </w:p>
        </w:tc>
        <w:tc>
          <w:tcPr>
            <w:tcW w:w="4749" w:type="dxa"/>
          </w:tcPr>
          <w:p w14:paraId="50A40B65" w14:textId="47A5FDEF" w:rsidR="0055616E" w:rsidRPr="00A05EC4" w:rsidRDefault="008A6CDD" w:rsidP="00A05EC4">
            <w:pPr>
              <w:jc w:val="both"/>
              <w:rPr>
                <w:rFonts w:ascii="Times New Roman" w:hAnsi="Times New Roman" w:cs="Times New Roman"/>
                <w:b/>
                <w:sz w:val="24"/>
                <w:szCs w:val="24"/>
              </w:rPr>
            </w:pPr>
            <w:r>
              <w:rPr>
                <w:rFonts w:ascii="Times New Roman" w:hAnsi="Times New Roman" w:cs="Times New Roman"/>
                <w:b/>
                <w:sz w:val="24"/>
                <w:szCs w:val="24"/>
              </w:rPr>
              <w:t>27</w:t>
            </w:r>
            <w:r w:rsidR="0055616E" w:rsidRPr="00A05EC4">
              <w:rPr>
                <w:rFonts w:ascii="Times New Roman" w:hAnsi="Times New Roman" w:cs="Times New Roman"/>
                <w:b/>
                <w:sz w:val="24"/>
                <w:szCs w:val="24"/>
              </w:rPr>
              <w:t>/0</w:t>
            </w:r>
            <w:r>
              <w:rPr>
                <w:rFonts w:ascii="Times New Roman" w:hAnsi="Times New Roman" w:cs="Times New Roman"/>
                <w:b/>
                <w:sz w:val="24"/>
                <w:szCs w:val="24"/>
              </w:rPr>
              <w:t>2</w:t>
            </w:r>
            <w:r w:rsidR="0055616E" w:rsidRPr="00A05EC4">
              <w:rPr>
                <w:rFonts w:ascii="Times New Roman" w:hAnsi="Times New Roman" w:cs="Times New Roman"/>
                <w:b/>
                <w:sz w:val="24"/>
                <w:szCs w:val="24"/>
              </w:rPr>
              <w:t>/2024</w:t>
            </w:r>
          </w:p>
        </w:tc>
      </w:tr>
    </w:tbl>
    <w:p w14:paraId="27274A2A" w14:textId="77777777" w:rsidR="0055616E" w:rsidRPr="00A05EC4" w:rsidRDefault="0055616E" w:rsidP="00A05EC4">
      <w:pPr>
        <w:spacing w:after="0" w:line="240" w:lineRule="auto"/>
        <w:jc w:val="both"/>
        <w:rPr>
          <w:rFonts w:ascii="Times New Roman" w:hAnsi="Times New Roman" w:cs="Times New Roman"/>
          <w:b/>
          <w:sz w:val="24"/>
          <w:szCs w:val="24"/>
        </w:rPr>
      </w:pPr>
    </w:p>
    <w:p w14:paraId="15F151D8" w14:textId="77777777" w:rsidR="00BC48B5" w:rsidRPr="00A05EC4" w:rsidRDefault="00BC48B5" w:rsidP="00A05EC4">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Times New Roman" w:hAnsi="Times New Roman" w:cs="Times New Roman"/>
          <w:b/>
          <w:sz w:val="24"/>
          <w:szCs w:val="24"/>
        </w:rPr>
      </w:pPr>
      <w:r w:rsidRPr="00A05EC4">
        <w:rPr>
          <w:rFonts w:ascii="Times New Roman" w:hAnsi="Times New Roman" w:cs="Times New Roman"/>
          <w:b/>
          <w:sz w:val="24"/>
          <w:szCs w:val="24"/>
        </w:rPr>
        <w:t>INTRODUÇÃO</w:t>
      </w:r>
    </w:p>
    <w:p w14:paraId="65DD7D5E" w14:textId="77777777" w:rsidR="00BC48B5" w:rsidRPr="00A05EC4" w:rsidRDefault="00BC48B5" w:rsidP="00A05EC4">
      <w:pPr>
        <w:spacing w:after="0" w:line="240" w:lineRule="auto"/>
        <w:jc w:val="both"/>
        <w:rPr>
          <w:rFonts w:ascii="Times New Roman" w:hAnsi="Times New Roman" w:cs="Times New Roman"/>
          <w:sz w:val="24"/>
          <w:szCs w:val="24"/>
        </w:rPr>
      </w:pPr>
    </w:p>
    <w:p w14:paraId="7D1F7E4C" w14:textId="7E852836" w:rsidR="00BC48B5" w:rsidRPr="00A05EC4" w:rsidRDefault="00BC48B5" w:rsidP="00A05EC4">
      <w:pPr>
        <w:spacing w:after="0" w:line="240" w:lineRule="auto"/>
        <w:jc w:val="both"/>
        <w:rPr>
          <w:rFonts w:ascii="Times New Roman" w:hAnsi="Times New Roman" w:cs="Times New Roman"/>
          <w:sz w:val="24"/>
          <w:szCs w:val="24"/>
        </w:rPr>
      </w:pPr>
      <w:r w:rsidRPr="00A05EC4">
        <w:rPr>
          <w:rFonts w:ascii="Times New Roman" w:hAnsi="Times New Roman" w:cs="Times New Roman"/>
          <w:sz w:val="24"/>
          <w:szCs w:val="24"/>
        </w:rPr>
        <w:t>O presente documento caracteriza a primeira etapa da fase de planejamento e apresenta os devidos estudos para a contratação de solução que atenderá à necessidade abaixo especificada.</w:t>
      </w:r>
    </w:p>
    <w:p w14:paraId="461EAB0F" w14:textId="77777777" w:rsidR="003B3E04" w:rsidRPr="00A05EC4" w:rsidRDefault="003B3E04" w:rsidP="00A05EC4">
      <w:pPr>
        <w:spacing w:after="0" w:line="240" w:lineRule="auto"/>
        <w:jc w:val="both"/>
        <w:rPr>
          <w:rFonts w:ascii="Times New Roman" w:hAnsi="Times New Roman" w:cs="Times New Roman"/>
          <w:sz w:val="24"/>
          <w:szCs w:val="24"/>
        </w:rPr>
      </w:pPr>
    </w:p>
    <w:p w14:paraId="3C3D332E" w14:textId="1BC8C9F6" w:rsidR="00BC48B5" w:rsidRPr="00A05EC4" w:rsidRDefault="00BC48B5" w:rsidP="00A05EC4">
      <w:pPr>
        <w:spacing w:after="0" w:line="240" w:lineRule="auto"/>
        <w:jc w:val="both"/>
        <w:rPr>
          <w:rFonts w:ascii="Times New Roman" w:hAnsi="Times New Roman" w:cs="Times New Roman"/>
          <w:sz w:val="24"/>
          <w:szCs w:val="24"/>
        </w:rPr>
      </w:pPr>
      <w:r w:rsidRPr="00A05EC4">
        <w:rPr>
          <w:rFonts w:ascii="Times New Roman" w:hAnsi="Times New Roman" w:cs="Times New Roman"/>
          <w:sz w:val="24"/>
          <w:szCs w:val="24"/>
        </w:rPr>
        <w:t>O objetivo principal é estudar detalhadamente a necessidade e identificar no mercado a melhor solução para supri-la, em observância às normas vigentes e aos princípios que regem a Administração Pública.</w:t>
      </w:r>
    </w:p>
    <w:p w14:paraId="00F8B0E5" w14:textId="6E6AEFBE" w:rsidR="00F44A13" w:rsidRPr="00A05EC4" w:rsidRDefault="00F44A13" w:rsidP="00A05EC4">
      <w:pPr>
        <w:spacing w:after="0" w:line="240" w:lineRule="auto"/>
        <w:jc w:val="both"/>
        <w:rPr>
          <w:rFonts w:ascii="Times New Roman" w:hAnsi="Times New Roman" w:cs="Times New Roman"/>
          <w:sz w:val="24"/>
          <w:szCs w:val="24"/>
        </w:rPr>
      </w:pPr>
    </w:p>
    <w:p w14:paraId="177C4124" w14:textId="13F89921" w:rsidR="00F44A13" w:rsidRPr="00A05EC4" w:rsidRDefault="00F44A13" w:rsidP="00A05EC4">
      <w:pPr>
        <w:spacing w:after="0" w:line="240" w:lineRule="auto"/>
        <w:jc w:val="both"/>
        <w:rPr>
          <w:rFonts w:ascii="Times New Roman" w:hAnsi="Times New Roman" w:cs="Times New Roman"/>
          <w:sz w:val="24"/>
          <w:szCs w:val="24"/>
        </w:rPr>
      </w:pPr>
      <w:r w:rsidRPr="00A05EC4">
        <w:rPr>
          <w:rFonts w:ascii="Times New Roman" w:hAnsi="Times New Roman" w:cs="Times New Roman"/>
          <w:sz w:val="24"/>
          <w:szCs w:val="24"/>
        </w:rPr>
        <w:t>Este Estudo Técnico Preliminar tem como obje</w:t>
      </w:r>
      <w:r w:rsidR="007327D8">
        <w:rPr>
          <w:rFonts w:ascii="Times New Roman" w:hAnsi="Times New Roman" w:cs="Times New Roman"/>
          <w:sz w:val="24"/>
          <w:szCs w:val="24"/>
        </w:rPr>
        <w:t>tivo analisar a viabilidade da C</w:t>
      </w:r>
      <w:r w:rsidRPr="00A05EC4">
        <w:rPr>
          <w:rFonts w:ascii="Times New Roman" w:hAnsi="Times New Roman" w:cs="Times New Roman"/>
          <w:sz w:val="24"/>
          <w:szCs w:val="24"/>
        </w:rPr>
        <w:t xml:space="preserve">ontratação de </w:t>
      </w:r>
      <w:r w:rsidR="007327D8">
        <w:rPr>
          <w:rFonts w:ascii="Times New Roman" w:hAnsi="Times New Roman" w:cs="Times New Roman"/>
          <w:sz w:val="24"/>
          <w:szCs w:val="24"/>
        </w:rPr>
        <w:t xml:space="preserve">empresa especializada para fornecimento de </w:t>
      </w:r>
      <w:r w:rsidRPr="00A05EC4">
        <w:rPr>
          <w:rStyle w:val="Forte"/>
          <w:rFonts w:ascii="Times New Roman" w:hAnsi="Times New Roman" w:cs="Times New Roman"/>
          <w:sz w:val="24"/>
          <w:szCs w:val="24"/>
        </w:rPr>
        <w:t>equipamentos de vídeo monitoramento</w:t>
      </w:r>
      <w:r w:rsidRPr="00A05EC4">
        <w:rPr>
          <w:rFonts w:ascii="Times New Roman" w:hAnsi="Times New Roman" w:cs="Times New Roman"/>
          <w:sz w:val="24"/>
          <w:szCs w:val="24"/>
        </w:rPr>
        <w:t xml:space="preserve"> para a sede Câmara Municipal de Nova Andradina, </w:t>
      </w:r>
      <w:r w:rsidR="0082433E">
        <w:rPr>
          <w:rFonts w:ascii="Times New Roman" w:hAnsi="Times New Roman" w:cs="Times New Roman"/>
          <w:sz w:val="24"/>
          <w:szCs w:val="24"/>
        </w:rPr>
        <w:t>e</w:t>
      </w:r>
      <w:r w:rsidRPr="00A05EC4">
        <w:rPr>
          <w:rFonts w:ascii="Times New Roman" w:hAnsi="Times New Roman" w:cs="Times New Roman"/>
          <w:sz w:val="24"/>
          <w:szCs w:val="24"/>
        </w:rPr>
        <w:t xml:space="preserve"> gabinete</w:t>
      </w:r>
      <w:r w:rsidR="0082433E">
        <w:rPr>
          <w:rFonts w:ascii="Times New Roman" w:hAnsi="Times New Roman" w:cs="Times New Roman"/>
          <w:sz w:val="24"/>
          <w:szCs w:val="24"/>
        </w:rPr>
        <w:t xml:space="preserve"> da </w:t>
      </w:r>
      <w:r w:rsidR="0082433E" w:rsidRPr="00A05EC4">
        <w:rPr>
          <w:rFonts w:ascii="Times New Roman" w:hAnsi="Times New Roman" w:cs="Times New Roman"/>
          <w:sz w:val="24"/>
          <w:szCs w:val="24"/>
        </w:rPr>
        <w:t>Câmara Municipal</w:t>
      </w:r>
      <w:r w:rsidRPr="00A05EC4">
        <w:rPr>
          <w:rFonts w:ascii="Times New Roman" w:hAnsi="Times New Roman" w:cs="Times New Roman"/>
          <w:sz w:val="24"/>
          <w:szCs w:val="24"/>
        </w:rPr>
        <w:t xml:space="preserve"> localizado no distrito da Nova Casa Verde. A contratação busca atender às demandas de segurança patrimonial e de prevenção de incidentes</w:t>
      </w:r>
    </w:p>
    <w:p w14:paraId="12E13212" w14:textId="77777777" w:rsidR="00BC48B5" w:rsidRPr="00A05EC4" w:rsidRDefault="00BC48B5" w:rsidP="00A05EC4">
      <w:pPr>
        <w:spacing w:after="0" w:line="240" w:lineRule="auto"/>
        <w:jc w:val="both"/>
        <w:rPr>
          <w:rFonts w:ascii="Times New Roman" w:hAnsi="Times New Roman" w:cs="Times New Roman"/>
          <w:sz w:val="24"/>
          <w:szCs w:val="24"/>
        </w:rPr>
      </w:pPr>
    </w:p>
    <w:p w14:paraId="644AA584" w14:textId="2D6CA1DE" w:rsidR="00E4094B" w:rsidRPr="00A05EC4" w:rsidRDefault="00BC48B5" w:rsidP="00A05EC4">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Times New Roman" w:eastAsia="Times New Roman" w:hAnsi="Times New Roman" w:cs="Times New Roman"/>
          <w:sz w:val="24"/>
          <w:szCs w:val="24"/>
          <w:lang w:eastAsia="pt-BR"/>
        </w:rPr>
      </w:pPr>
      <w:r w:rsidRPr="00A05EC4">
        <w:rPr>
          <w:rFonts w:ascii="Times New Roman" w:hAnsi="Times New Roman" w:cs="Times New Roman"/>
          <w:b/>
          <w:sz w:val="24"/>
          <w:szCs w:val="24"/>
        </w:rPr>
        <w:t>1 - DESCRIÇÃO DA NECESSIDADE (</w:t>
      </w:r>
      <w:r w:rsidRPr="00A05EC4">
        <w:rPr>
          <w:rFonts w:ascii="Times New Roman" w:hAnsi="Times New Roman" w:cs="Times New Roman"/>
          <w:sz w:val="24"/>
          <w:szCs w:val="24"/>
        </w:rPr>
        <w:t>considerado o problema a ser resolvido sob a perspectiva do interesse público)</w:t>
      </w:r>
      <w:r w:rsidR="00E4094B" w:rsidRPr="00A05EC4">
        <w:rPr>
          <w:rFonts w:ascii="Times New Roman" w:hAnsi="Times New Roman" w:cs="Times New Roman"/>
          <w:sz w:val="24"/>
          <w:szCs w:val="24"/>
        </w:rPr>
        <w:t xml:space="preserve"> </w:t>
      </w:r>
      <w:r w:rsidR="00D00F06" w:rsidRPr="00A05EC4">
        <w:rPr>
          <w:rFonts w:ascii="Times New Roman" w:eastAsia="Times New Roman" w:hAnsi="Times New Roman" w:cs="Times New Roman"/>
          <w:sz w:val="24"/>
          <w:szCs w:val="24"/>
          <w:lang w:eastAsia="pt-BR"/>
        </w:rPr>
        <w:t xml:space="preserve">- </w:t>
      </w:r>
      <w:r w:rsidR="00E4094B" w:rsidRPr="00A05EC4">
        <w:rPr>
          <w:rFonts w:ascii="Times New Roman" w:eastAsia="Times New Roman" w:hAnsi="Times New Roman" w:cs="Times New Roman"/>
          <w:sz w:val="24"/>
          <w:szCs w:val="24"/>
          <w:lang w:eastAsia="pt-BR"/>
        </w:rPr>
        <w:t xml:space="preserve">inciso I do § 1° do art. 18 da Lei 14.133/2021 e </w:t>
      </w:r>
      <w:r w:rsidR="00285B2D" w:rsidRPr="00A05EC4">
        <w:rPr>
          <w:rFonts w:ascii="Times New Roman" w:hAnsi="Times New Roman" w:cs="Times New Roman"/>
          <w:sz w:val="24"/>
          <w:szCs w:val="24"/>
        </w:rPr>
        <w:t>R</w:t>
      </w:r>
      <w:r w:rsidR="00A75C3A" w:rsidRPr="00A05EC4">
        <w:rPr>
          <w:rFonts w:ascii="Times New Roman" w:hAnsi="Times New Roman" w:cs="Times New Roman"/>
          <w:sz w:val="24"/>
          <w:szCs w:val="24"/>
        </w:rPr>
        <w:t>esolução nº</w:t>
      </w:r>
      <w:r w:rsidR="00285B2D" w:rsidRPr="00A05EC4">
        <w:rPr>
          <w:rFonts w:ascii="Times New Roman" w:hAnsi="Times New Roman" w:cs="Times New Roman"/>
          <w:sz w:val="24"/>
          <w:szCs w:val="24"/>
        </w:rPr>
        <w:t>. 03, de 29 de março de 2023.</w:t>
      </w:r>
      <w:r w:rsidR="00285B2D" w:rsidRPr="00A05EC4">
        <w:rPr>
          <w:rFonts w:ascii="Times New Roman" w:eastAsia="Times New Roman" w:hAnsi="Times New Roman" w:cs="Times New Roman"/>
          <w:sz w:val="24"/>
          <w:szCs w:val="24"/>
          <w:lang w:eastAsia="pt-BR"/>
        </w:rPr>
        <w:t xml:space="preserve"> </w:t>
      </w:r>
    </w:p>
    <w:p w14:paraId="1EBCB603" w14:textId="77777777" w:rsidR="00E4094B" w:rsidRPr="00A05EC4" w:rsidRDefault="00E4094B" w:rsidP="00A05EC4">
      <w:pPr>
        <w:spacing w:after="0" w:line="240" w:lineRule="auto"/>
        <w:jc w:val="both"/>
        <w:rPr>
          <w:rFonts w:ascii="Times New Roman" w:eastAsia="Times New Roman" w:hAnsi="Times New Roman" w:cs="Times New Roman"/>
          <w:sz w:val="24"/>
          <w:szCs w:val="24"/>
          <w:lang w:eastAsia="pt-BR"/>
        </w:rPr>
      </w:pPr>
    </w:p>
    <w:p w14:paraId="7F43B2D2" w14:textId="3A8799A3" w:rsidR="007F1166" w:rsidRPr="00A05EC4" w:rsidRDefault="007F1166" w:rsidP="00A05EC4">
      <w:pPr>
        <w:pStyle w:val="NormalWeb"/>
        <w:numPr>
          <w:ilvl w:val="0"/>
          <w:numId w:val="14"/>
        </w:numPr>
        <w:shd w:val="clear" w:color="auto" w:fill="FFFFFF"/>
        <w:tabs>
          <w:tab w:val="left" w:pos="426"/>
        </w:tabs>
        <w:spacing w:before="0" w:beforeAutospacing="0" w:after="0" w:afterAutospacing="0"/>
        <w:ind w:left="0" w:hanging="11"/>
        <w:jc w:val="both"/>
        <w:textAlignment w:val="baseline"/>
      </w:pPr>
      <w:r w:rsidRPr="00A05EC4">
        <w:t xml:space="preserve">O objeto da presente licitação é a escolha da proposta mais vantajosa para </w:t>
      </w:r>
      <w:r w:rsidRPr="00A05EC4">
        <w:rPr>
          <w:b/>
        </w:rPr>
        <w:t>aquisição</w:t>
      </w:r>
      <w:r w:rsidR="0039133E" w:rsidRPr="00A05EC4">
        <w:rPr>
          <w:b/>
        </w:rPr>
        <w:t xml:space="preserve"> de produtos (Equipamentos </w:t>
      </w:r>
      <w:r w:rsidR="00D15A94" w:rsidRPr="00A05EC4">
        <w:rPr>
          <w:b/>
        </w:rPr>
        <w:t>para vídeo monitoramento</w:t>
      </w:r>
      <w:r w:rsidR="0039133E" w:rsidRPr="00A05EC4">
        <w:rPr>
          <w:b/>
        </w:rPr>
        <w:t>)</w:t>
      </w:r>
      <w:r w:rsidRPr="00A05EC4">
        <w:t>.</w:t>
      </w:r>
    </w:p>
    <w:p w14:paraId="54B62130" w14:textId="4AA926A3" w:rsidR="00C76612" w:rsidRPr="00A05EC4" w:rsidRDefault="00C76612" w:rsidP="00A05EC4">
      <w:pPr>
        <w:pStyle w:val="NormalWeb"/>
        <w:shd w:val="clear" w:color="auto" w:fill="FFFFFF"/>
        <w:tabs>
          <w:tab w:val="left" w:pos="426"/>
        </w:tabs>
        <w:spacing w:before="0" w:beforeAutospacing="0" w:after="0" w:afterAutospacing="0"/>
        <w:ind w:hanging="11"/>
        <w:jc w:val="both"/>
        <w:textAlignment w:val="baseline"/>
      </w:pPr>
    </w:p>
    <w:p w14:paraId="5FC0CBB8" w14:textId="4F4F054D" w:rsidR="00E57AFF" w:rsidRPr="00A05EC4" w:rsidRDefault="007F1166" w:rsidP="00A05EC4">
      <w:pPr>
        <w:pStyle w:val="PargrafodaLista"/>
        <w:numPr>
          <w:ilvl w:val="0"/>
          <w:numId w:val="14"/>
        </w:numPr>
        <w:tabs>
          <w:tab w:val="left" w:pos="284"/>
          <w:tab w:val="left" w:pos="426"/>
        </w:tabs>
        <w:spacing w:after="0" w:line="240" w:lineRule="auto"/>
        <w:ind w:left="0" w:hanging="11"/>
        <w:jc w:val="both"/>
        <w:rPr>
          <w:rFonts w:ascii="Times New Roman" w:hAnsi="Times New Roman" w:cs="Times New Roman"/>
          <w:sz w:val="24"/>
          <w:szCs w:val="24"/>
        </w:rPr>
      </w:pPr>
      <w:r w:rsidRPr="00A05EC4">
        <w:rPr>
          <w:rFonts w:ascii="Times New Roman" w:hAnsi="Times New Roman" w:cs="Times New Roman"/>
          <w:sz w:val="24"/>
          <w:szCs w:val="24"/>
        </w:rPr>
        <w:t xml:space="preserve">De acordo com </w:t>
      </w:r>
      <w:r w:rsidR="00576C0C" w:rsidRPr="00A05EC4">
        <w:rPr>
          <w:rFonts w:ascii="Times New Roman" w:hAnsi="Times New Roman" w:cs="Times New Roman"/>
          <w:sz w:val="24"/>
          <w:szCs w:val="24"/>
        </w:rPr>
        <w:t>a solicitação</w:t>
      </w:r>
      <w:r w:rsidRPr="00A05EC4">
        <w:rPr>
          <w:rFonts w:ascii="Times New Roman" w:hAnsi="Times New Roman" w:cs="Times New Roman"/>
          <w:sz w:val="24"/>
          <w:szCs w:val="24"/>
        </w:rPr>
        <w:t xml:space="preserve"> de demanda os produtos que se pretende adquirir são necessários e imprescindíveis à Administração, para atendermos as necessidades </w:t>
      </w:r>
      <w:r w:rsidR="0039133E" w:rsidRPr="00A05EC4">
        <w:rPr>
          <w:rFonts w:ascii="Times New Roman" w:hAnsi="Times New Roman" w:cs="Times New Roman"/>
          <w:sz w:val="24"/>
          <w:szCs w:val="24"/>
        </w:rPr>
        <w:t>da Câmara Municipal de Nova Andradina</w:t>
      </w:r>
      <w:r w:rsidRPr="00A05EC4">
        <w:rPr>
          <w:rFonts w:ascii="Times New Roman" w:hAnsi="Times New Roman" w:cs="Times New Roman"/>
          <w:sz w:val="24"/>
          <w:szCs w:val="24"/>
        </w:rPr>
        <w:t>.</w:t>
      </w:r>
      <w:r w:rsidR="00E57AFF" w:rsidRPr="00A05EC4">
        <w:rPr>
          <w:rFonts w:ascii="Times New Roman" w:hAnsi="Times New Roman" w:cs="Times New Roman"/>
          <w:sz w:val="24"/>
          <w:szCs w:val="24"/>
        </w:rPr>
        <w:t xml:space="preserve"> A necessidade de aquisição de </w:t>
      </w:r>
      <w:r w:rsidR="00E57AFF" w:rsidRPr="00A05EC4">
        <w:rPr>
          <w:rStyle w:val="Forte"/>
          <w:rFonts w:ascii="Times New Roman" w:hAnsi="Times New Roman" w:cs="Times New Roman"/>
          <w:sz w:val="24"/>
          <w:szCs w:val="24"/>
        </w:rPr>
        <w:t>equipamentos de vídeo monitoramento</w:t>
      </w:r>
      <w:r w:rsidR="00E57AFF" w:rsidRPr="00A05EC4">
        <w:rPr>
          <w:rFonts w:ascii="Times New Roman" w:hAnsi="Times New Roman" w:cs="Times New Roman"/>
          <w:sz w:val="24"/>
          <w:szCs w:val="24"/>
        </w:rPr>
        <w:t xml:space="preserve"> surge da carência de um mecanismo que auxilie na vigilância e segurança das instalações físicas da Câmara Municipal e do gabinete </w:t>
      </w:r>
      <w:r w:rsidR="00576C0C" w:rsidRPr="00A05EC4">
        <w:rPr>
          <w:rFonts w:ascii="Times New Roman" w:hAnsi="Times New Roman" w:cs="Times New Roman"/>
          <w:sz w:val="24"/>
          <w:szCs w:val="24"/>
        </w:rPr>
        <w:t>no distrito de</w:t>
      </w:r>
      <w:r w:rsidR="00E57AFF" w:rsidRPr="00A05EC4">
        <w:rPr>
          <w:rFonts w:ascii="Times New Roman" w:hAnsi="Times New Roman" w:cs="Times New Roman"/>
          <w:sz w:val="24"/>
          <w:szCs w:val="24"/>
        </w:rPr>
        <w:t xml:space="preserve"> Nova Casa Verde. O principal objetivo é proteger o patrimônio público, prevenir furtos, vandalismos e controlar o acesso de pessoas não autorizadas. Os equipamentos de vídeo monitoramento, por serem uma solução eficiente e de baixo custo de manutenção, contribuirão diretamente para a segurança dos servidores e visitantes, além de preservarem os bens públicos, atendendo assim ao interesse público.</w:t>
      </w:r>
    </w:p>
    <w:p w14:paraId="5A8B8586" w14:textId="77777777" w:rsidR="001A4D5A" w:rsidRPr="00A05EC4" w:rsidRDefault="001A4D5A" w:rsidP="00A05EC4">
      <w:pPr>
        <w:tabs>
          <w:tab w:val="left" w:pos="426"/>
        </w:tabs>
        <w:spacing w:after="0" w:line="240" w:lineRule="auto"/>
        <w:ind w:hanging="11"/>
        <w:jc w:val="both"/>
        <w:rPr>
          <w:rFonts w:ascii="Times New Roman" w:hAnsi="Times New Roman" w:cs="Times New Roman"/>
          <w:sz w:val="24"/>
          <w:szCs w:val="24"/>
        </w:rPr>
      </w:pPr>
    </w:p>
    <w:p w14:paraId="54FFAF35" w14:textId="70312317" w:rsidR="007F1166" w:rsidRPr="00A05EC4" w:rsidRDefault="007F1166" w:rsidP="00A05EC4">
      <w:pPr>
        <w:pStyle w:val="PargrafodaLista"/>
        <w:numPr>
          <w:ilvl w:val="0"/>
          <w:numId w:val="14"/>
        </w:numPr>
        <w:tabs>
          <w:tab w:val="left" w:pos="426"/>
        </w:tabs>
        <w:spacing w:after="0" w:line="240" w:lineRule="auto"/>
        <w:ind w:left="0" w:hanging="11"/>
        <w:jc w:val="both"/>
        <w:rPr>
          <w:rFonts w:ascii="Times New Roman" w:hAnsi="Times New Roman" w:cs="Times New Roman"/>
          <w:sz w:val="24"/>
          <w:szCs w:val="24"/>
        </w:rPr>
      </w:pPr>
      <w:r w:rsidRPr="00A05EC4">
        <w:rPr>
          <w:rFonts w:ascii="Times New Roman" w:hAnsi="Times New Roman" w:cs="Times New Roman"/>
          <w:sz w:val="24"/>
          <w:szCs w:val="24"/>
        </w:rPr>
        <w:t xml:space="preserve">Trata-se de aquisição de produtos comuns, cujos padrões de desempenho e qualidade podem ser objetivamente definidos nos documentos de contratação por meio de especificações usuais no </w:t>
      </w:r>
      <w:r w:rsidR="001A4D5A" w:rsidRPr="00A05EC4">
        <w:rPr>
          <w:rFonts w:ascii="Times New Roman" w:hAnsi="Times New Roman" w:cs="Times New Roman"/>
          <w:sz w:val="24"/>
          <w:szCs w:val="24"/>
        </w:rPr>
        <w:t>mercado.</w:t>
      </w:r>
      <w:r w:rsidRPr="00A05EC4">
        <w:rPr>
          <w:rFonts w:ascii="Times New Roman" w:hAnsi="Times New Roman" w:cs="Times New Roman"/>
          <w:sz w:val="24"/>
          <w:szCs w:val="24"/>
        </w:rPr>
        <w:t xml:space="preserve"> </w:t>
      </w:r>
    </w:p>
    <w:p w14:paraId="6FF17551" w14:textId="77777777" w:rsidR="007F1166" w:rsidRPr="00A05EC4" w:rsidRDefault="007F1166" w:rsidP="00A05EC4">
      <w:pPr>
        <w:tabs>
          <w:tab w:val="left" w:pos="426"/>
        </w:tabs>
        <w:spacing w:after="0" w:line="240" w:lineRule="auto"/>
        <w:ind w:hanging="11"/>
        <w:jc w:val="both"/>
        <w:rPr>
          <w:rFonts w:ascii="Times New Roman" w:hAnsi="Times New Roman" w:cs="Times New Roman"/>
          <w:sz w:val="24"/>
          <w:szCs w:val="24"/>
        </w:rPr>
      </w:pPr>
    </w:p>
    <w:p w14:paraId="496FA660" w14:textId="023ADA88" w:rsidR="009514C8" w:rsidRPr="00A05EC4" w:rsidRDefault="009514C8" w:rsidP="00A05EC4">
      <w:pPr>
        <w:pStyle w:val="PargrafodaLista"/>
        <w:numPr>
          <w:ilvl w:val="0"/>
          <w:numId w:val="14"/>
        </w:numPr>
        <w:tabs>
          <w:tab w:val="left" w:pos="426"/>
          <w:tab w:val="left" w:pos="9072"/>
        </w:tabs>
        <w:spacing w:after="0" w:line="240" w:lineRule="auto"/>
        <w:ind w:left="0" w:hanging="11"/>
        <w:jc w:val="both"/>
        <w:rPr>
          <w:rFonts w:ascii="Times New Roman" w:hAnsi="Times New Roman" w:cs="Times New Roman"/>
          <w:b/>
          <w:sz w:val="24"/>
          <w:szCs w:val="24"/>
        </w:rPr>
      </w:pPr>
      <w:r w:rsidRPr="00A05EC4">
        <w:rPr>
          <w:rFonts w:ascii="Times New Roman" w:hAnsi="Times New Roman" w:cs="Times New Roman"/>
          <w:b/>
          <w:sz w:val="24"/>
          <w:szCs w:val="24"/>
        </w:rPr>
        <w:t>Assim o presente Estudo apresenta duas situações:</w:t>
      </w:r>
    </w:p>
    <w:p w14:paraId="5B4E7CF7" w14:textId="77777777" w:rsidR="009514C8" w:rsidRPr="00A05EC4" w:rsidRDefault="009514C8" w:rsidP="00A05EC4">
      <w:pPr>
        <w:pStyle w:val="NormalWeb"/>
        <w:shd w:val="clear" w:color="auto" w:fill="FFFFFF"/>
        <w:tabs>
          <w:tab w:val="left" w:pos="426"/>
          <w:tab w:val="left" w:pos="9072"/>
        </w:tabs>
        <w:spacing w:before="0" w:beforeAutospacing="0" w:after="0" w:afterAutospacing="0"/>
        <w:ind w:hanging="11"/>
        <w:jc w:val="both"/>
        <w:textAlignment w:val="baseline"/>
        <w:rPr>
          <w:b/>
        </w:rPr>
      </w:pPr>
    </w:p>
    <w:p w14:paraId="3C4D41E5" w14:textId="6812BAD1" w:rsidR="008C4D24" w:rsidRPr="00A05EC4" w:rsidRDefault="008C4D24" w:rsidP="00F3118F">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textAlignment w:val="baseline"/>
        <w:rPr>
          <w:b/>
        </w:rPr>
      </w:pPr>
      <w:r w:rsidRPr="00A05EC4">
        <w:rPr>
          <w:b/>
        </w:rPr>
        <w:t>Situação de Mercado 1: Contratação por Itens Separados</w:t>
      </w:r>
    </w:p>
    <w:p w14:paraId="7AE5B632" w14:textId="77777777" w:rsidR="008C4D24" w:rsidRPr="00A05EC4" w:rsidRDefault="008C4D24" w:rsidP="00F3118F">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textAlignment w:val="baseline"/>
      </w:pPr>
    </w:p>
    <w:p w14:paraId="598B8B5B" w14:textId="5798755B" w:rsidR="008C4D24" w:rsidRPr="00A05EC4" w:rsidRDefault="008C4D24" w:rsidP="00F3118F">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textAlignment w:val="baseline"/>
      </w:pPr>
      <w:r w:rsidRPr="00A05EC4">
        <w:t>Cenário</w:t>
      </w:r>
    </w:p>
    <w:p w14:paraId="596E112D" w14:textId="6E52CAA6" w:rsidR="008C4D24" w:rsidRPr="00A05EC4" w:rsidRDefault="008C4D24" w:rsidP="00F3118F">
      <w:pPr>
        <w:pStyle w:val="NormalWeb"/>
        <w:pBdr>
          <w:top w:val="single" w:sz="4" w:space="1" w:color="auto"/>
          <w:left w:val="single" w:sz="4" w:space="4" w:color="auto"/>
          <w:right w:val="single" w:sz="4" w:space="4" w:color="auto"/>
        </w:pBdr>
        <w:shd w:val="clear" w:color="auto" w:fill="FFFFFF"/>
        <w:spacing w:before="0" w:beforeAutospacing="0" w:after="0" w:afterAutospacing="0"/>
        <w:jc w:val="both"/>
        <w:textAlignment w:val="baseline"/>
      </w:pPr>
      <w:r w:rsidRPr="00A05EC4">
        <w:lastRenderedPageBreak/>
        <w:t>A Câmara Municipal possui atualmente um contrato de serviços de manutenção dos equipamentos que são de sua propriedade, com preços compatíveis aos praticados no mercado. Entretanto, a aquisição de equipamentos de vídeo monitoramento é imprescindível para garantir a segurança das instalações. Esses equipamentos, após a aquisição, serão integrados ao patrimônio do município.</w:t>
      </w:r>
    </w:p>
    <w:p w14:paraId="6E95D37F" w14:textId="77777777" w:rsidR="008C4D24" w:rsidRPr="00A05EC4" w:rsidRDefault="008C4D24" w:rsidP="00F3118F">
      <w:pPr>
        <w:pStyle w:val="NormalWeb"/>
        <w:pBdr>
          <w:top w:val="single" w:sz="4" w:space="1" w:color="auto"/>
          <w:left w:val="single" w:sz="4" w:space="4" w:color="auto"/>
          <w:right w:val="single" w:sz="4" w:space="4" w:color="auto"/>
        </w:pBdr>
        <w:shd w:val="clear" w:color="auto" w:fill="FFFFFF"/>
        <w:spacing w:before="0" w:beforeAutospacing="0" w:after="0" w:afterAutospacing="0"/>
        <w:jc w:val="both"/>
        <w:textAlignment w:val="baseline"/>
      </w:pPr>
    </w:p>
    <w:p w14:paraId="04DF9B69" w14:textId="0AA16E6C" w:rsidR="008C4D24" w:rsidRPr="00A05EC4" w:rsidRDefault="008C4D24" w:rsidP="00F3118F">
      <w:pPr>
        <w:pStyle w:val="NormalWeb"/>
        <w:pBdr>
          <w:top w:val="single" w:sz="4" w:space="1" w:color="auto"/>
          <w:left w:val="single" w:sz="4" w:space="4" w:color="auto"/>
          <w:right w:val="single" w:sz="4" w:space="4" w:color="auto"/>
        </w:pBdr>
        <w:shd w:val="clear" w:color="auto" w:fill="FFFFFF"/>
        <w:spacing w:before="0" w:beforeAutospacing="0" w:after="0" w:afterAutospacing="0"/>
        <w:jc w:val="both"/>
        <w:textAlignment w:val="baseline"/>
      </w:pPr>
      <w:r w:rsidRPr="00A05EC4">
        <w:t>Ao optar por contratar empresas especializadas para fornecer somente os equipamentos de vídeo monitoramento, a Câmara Municipal garante que os equipamentos atendam às especificações técnicas necessárias e que a instalação e configuração sejam realizadas por profissionais experientes na área de segurança eletrônica.</w:t>
      </w:r>
    </w:p>
    <w:p w14:paraId="1159D0C2" w14:textId="77777777" w:rsidR="008C4D24" w:rsidRPr="00A05EC4" w:rsidRDefault="008C4D24" w:rsidP="00F3118F">
      <w:pPr>
        <w:pStyle w:val="NormalWeb"/>
        <w:pBdr>
          <w:top w:val="single" w:sz="4" w:space="1" w:color="auto"/>
          <w:left w:val="single" w:sz="4" w:space="4" w:color="auto"/>
          <w:right w:val="single" w:sz="4" w:space="4" w:color="auto"/>
        </w:pBdr>
        <w:shd w:val="clear" w:color="auto" w:fill="FFFFFF"/>
        <w:spacing w:before="0" w:beforeAutospacing="0" w:after="0" w:afterAutospacing="0"/>
        <w:jc w:val="both"/>
        <w:textAlignment w:val="baseline"/>
      </w:pPr>
    </w:p>
    <w:p w14:paraId="3DAA4C23" w14:textId="019BAE88" w:rsidR="008C4D24" w:rsidRPr="00A05EC4" w:rsidRDefault="008C4D24" w:rsidP="00F3118F">
      <w:pPr>
        <w:pStyle w:val="NormalWeb"/>
        <w:pBdr>
          <w:top w:val="single" w:sz="4" w:space="1" w:color="auto"/>
          <w:left w:val="single" w:sz="4" w:space="4" w:color="auto"/>
          <w:right w:val="single" w:sz="4" w:space="4" w:color="auto"/>
        </w:pBdr>
        <w:shd w:val="clear" w:color="auto" w:fill="FFFFFF"/>
        <w:spacing w:before="0" w:beforeAutospacing="0" w:after="0" w:afterAutospacing="0"/>
        <w:jc w:val="both"/>
        <w:textAlignment w:val="baseline"/>
      </w:pPr>
      <w:r w:rsidRPr="00A05EC4">
        <w:t xml:space="preserve"> Custo-Benefício</w:t>
      </w:r>
    </w:p>
    <w:p w14:paraId="4937B441" w14:textId="58ACD85F" w:rsidR="008C4D24" w:rsidRPr="00A05EC4" w:rsidRDefault="008C4D24" w:rsidP="00F3118F">
      <w:pPr>
        <w:pStyle w:val="NormalWeb"/>
        <w:pBdr>
          <w:top w:val="single" w:sz="4" w:space="1" w:color="auto"/>
          <w:left w:val="single" w:sz="4" w:space="4" w:color="auto"/>
          <w:right w:val="single" w:sz="4" w:space="4" w:color="auto"/>
        </w:pBdr>
        <w:shd w:val="clear" w:color="auto" w:fill="FFFFFF"/>
        <w:spacing w:before="0" w:beforeAutospacing="0" w:after="0" w:afterAutospacing="0"/>
        <w:jc w:val="both"/>
        <w:textAlignment w:val="baseline"/>
      </w:pPr>
      <w:r w:rsidRPr="00A05EC4">
        <w:t>O benefício de uma contratação separada para a aquisição dos equipamentos de vídeo monitoramento inclui:</w:t>
      </w:r>
    </w:p>
    <w:p w14:paraId="790AFDC6" w14:textId="5C7FA313" w:rsidR="008C4D24" w:rsidRPr="00A05EC4" w:rsidRDefault="008C4D24" w:rsidP="00F3118F">
      <w:pPr>
        <w:pStyle w:val="NormalWeb"/>
        <w:numPr>
          <w:ilvl w:val="0"/>
          <w:numId w:val="28"/>
        </w:numPr>
        <w:pBdr>
          <w:left w:val="single" w:sz="4" w:space="4" w:color="auto"/>
          <w:right w:val="single" w:sz="4" w:space="4" w:color="auto"/>
        </w:pBdr>
        <w:shd w:val="clear" w:color="auto" w:fill="FFFFFF"/>
        <w:tabs>
          <w:tab w:val="left" w:pos="284"/>
        </w:tabs>
        <w:spacing w:before="0" w:beforeAutospacing="0" w:after="0" w:afterAutospacing="0"/>
        <w:ind w:left="0" w:hanging="11"/>
        <w:jc w:val="both"/>
        <w:textAlignment w:val="baseline"/>
      </w:pPr>
      <w:r w:rsidRPr="00A05EC4">
        <w:t>- Economia de custos: Empresas especializadas podem oferecer preços mais competitivos para a venda e instalação dos equipamentos, em comparação com empresas que fornecem pacotes completos de monitoramento e manutenção.</w:t>
      </w:r>
    </w:p>
    <w:p w14:paraId="35B67ECE" w14:textId="3C587563" w:rsidR="008C4D24" w:rsidRPr="00A05EC4" w:rsidRDefault="008C4D24" w:rsidP="00F3118F">
      <w:pPr>
        <w:pStyle w:val="NormalWeb"/>
        <w:numPr>
          <w:ilvl w:val="0"/>
          <w:numId w:val="28"/>
        </w:numPr>
        <w:pBdr>
          <w:left w:val="single" w:sz="4" w:space="4" w:color="auto"/>
          <w:right w:val="single" w:sz="4" w:space="4" w:color="auto"/>
        </w:pBdr>
        <w:shd w:val="clear" w:color="auto" w:fill="FFFFFF"/>
        <w:tabs>
          <w:tab w:val="left" w:pos="284"/>
        </w:tabs>
        <w:spacing w:before="0" w:beforeAutospacing="0" w:after="0" w:afterAutospacing="0"/>
        <w:ind w:left="0" w:hanging="11"/>
        <w:jc w:val="both"/>
        <w:textAlignment w:val="baseline"/>
      </w:pPr>
      <w:r w:rsidRPr="00A05EC4">
        <w:t>- Alta especialização: Profissionais com expertise em segurança eletrônica podem garantir uma configuração eficiente dos sistemas de vídeo monitoramento, sem sobrecarga de custos ou problemas técnicos.</w:t>
      </w:r>
    </w:p>
    <w:p w14:paraId="352B71A3" w14:textId="09657365" w:rsidR="008C4D24" w:rsidRPr="00A05EC4" w:rsidRDefault="008C4D24" w:rsidP="00F3118F">
      <w:pPr>
        <w:pStyle w:val="NormalWeb"/>
        <w:numPr>
          <w:ilvl w:val="0"/>
          <w:numId w:val="28"/>
        </w:numPr>
        <w:pBdr>
          <w:left w:val="single" w:sz="4" w:space="4" w:color="auto"/>
          <w:right w:val="single" w:sz="4" w:space="4" w:color="auto"/>
        </w:pBdr>
        <w:shd w:val="clear" w:color="auto" w:fill="FFFFFF"/>
        <w:tabs>
          <w:tab w:val="left" w:pos="284"/>
        </w:tabs>
        <w:spacing w:before="0" w:beforeAutospacing="0" w:after="0" w:afterAutospacing="0"/>
        <w:ind w:left="0" w:hanging="11"/>
        <w:jc w:val="both"/>
        <w:textAlignment w:val="baseline"/>
      </w:pPr>
      <w:r w:rsidRPr="00A05EC4">
        <w:t>- Integração ao patrimônio: Os equipamentos adquiridos serão incorporados ao patrimônio do município, o que assegura controle sobre os bens e evita a dependência de contratos de aluguel de equipamentos ou serviços de terceiros para essa função.</w:t>
      </w:r>
    </w:p>
    <w:p w14:paraId="5EB35B05" w14:textId="279F6206" w:rsidR="008C4D24" w:rsidRPr="00A05EC4" w:rsidRDefault="008C4D24" w:rsidP="00F3118F">
      <w:pPr>
        <w:pStyle w:val="NormalWeb"/>
        <w:numPr>
          <w:ilvl w:val="0"/>
          <w:numId w:val="28"/>
        </w:numPr>
        <w:pBdr>
          <w:left w:val="single" w:sz="4" w:space="4" w:color="auto"/>
          <w:right w:val="single" w:sz="4" w:space="4" w:color="auto"/>
        </w:pBdr>
        <w:shd w:val="clear" w:color="auto" w:fill="FFFFFF"/>
        <w:tabs>
          <w:tab w:val="left" w:pos="284"/>
        </w:tabs>
        <w:spacing w:before="0" w:beforeAutospacing="0" w:after="0" w:afterAutospacing="0"/>
        <w:ind w:left="0" w:hanging="11"/>
        <w:jc w:val="both"/>
        <w:textAlignment w:val="baseline"/>
      </w:pPr>
      <w:r w:rsidRPr="00A05EC4">
        <w:t>- Manutenção existente: O contrato de manutenção dos equipamentos da Câmara poderá ser ajustado para incluir os novos dispositivos, garantindo que qualquer reparo ou ajuste necessário nos equipamentos de monitoramento seja realizado pela empresa já contratada, com preços compatíveis com o mercado.</w:t>
      </w:r>
    </w:p>
    <w:p w14:paraId="21B7C2BC" w14:textId="77777777" w:rsidR="008C4D24" w:rsidRPr="00A05EC4" w:rsidRDefault="008C4D24" w:rsidP="00F3118F">
      <w:pPr>
        <w:pStyle w:val="NormalWeb"/>
        <w:pBdr>
          <w:left w:val="single" w:sz="4" w:space="4" w:color="auto"/>
          <w:bottom w:val="single" w:sz="4" w:space="1" w:color="auto"/>
          <w:right w:val="single" w:sz="4" w:space="4" w:color="auto"/>
        </w:pBdr>
        <w:shd w:val="clear" w:color="auto" w:fill="FFFFFF"/>
        <w:spacing w:before="0" w:beforeAutospacing="0" w:after="0" w:afterAutospacing="0"/>
        <w:jc w:val="both"/>
        <w:textAlignment w:val="baseline"/>
      </w:pPr>
    </w:p>
    <w:p w14:paraId="21B659B3" w14:textId="77777777" w:rsidR="008C4D24" w:rsidRPr="00A05EC4" w:rsidRDefault="008C4D24" w:rsidP="00F3118F">
      <w:pPr>
        <w:pStyle w:val="NormalWeb"/>
        <w:pBdr>
          <w:left w:val="single" w:sz="4" w:space="4" w:color="auto"/>
          <w:bottom w:val="single" w:sz="4" w:space="1" w:color="auto"/>
          <w:right w:val="single" w:sz="4" w:space="4" w:color="auto"/>
        </w:pBdr>
        <w:shd w:val="clear" w:color="auto" w:fill="FFFFFF"/>
        <w:spacing w:before="0" w:beforeAutospacing="0" w:after="0" w:afterAutospacing="0"/>
        <w:jc w:val="both"/>
        <w:textAlignment w:val="baseline"/>
      </w:pPr>
      <w:r w:rsidRPr="00A05EC4">
        <w:t>Essa abordagem evita a contratação de uma única empresa que forneça tanto os equipamentos quanto o monitoramento contínuo, o que poderia encarecer a operação e comprometer a flexibilidade da administração.</w:t>
      </w:r>
    </w:p>
    <w:p w14:paraId="5BF74499" w14:textId="77777777" w:rsidR="00E57AFF" w:rsidRPr="00A05EC4" w:rsidRDefault="00E57AFF" w:rsidP="00A05EC4">
      <w:pPr>
        <w:pStyle w:val="NormalWeb"/>
        <w:shd w:val="clear" w:color="auto" w:fill="FFFFFF"/>
        <w:spacing w:before="0" w:beforeAutospacing="0" w:after="0" w:afterAutospacing="0"/>
        <w:jc w:val="both"/>
        <w:textAlignment w:val="baseline"/>
      </w:pPr>
    </w:p>
    <w:p w14:paraId="29716BFB" w14:textId="0A2F8468" w:rsidR="008C4D24" w:rsidRPr="00A05EC4" w:rsidRDefault="008C4D24" w:rsidP="00F3118F">
      <w:pPr>
        <w:pStyle w:val="NormalWeb"/>
        <w:pBdr>
          <w:top w:val="single" w:sz="4" w:space="1" w:color="auto"/>
          <w:left w:val="single" w:sz="4" w:space="4" w:color="auto"/>
          <w:right w:val="single" w:sz="4" w:space="4" w:color="auto"/>
        </w:pBdr>
        <w:shd w:val="clear" w:color="auto" w:fill="FFFFFF"/>
        <w:spacing w:before="0" w:beforeAutospacing="0" w:after="0" w:afterAutospacing="0"/>
        <w:jc w:val="both"/>
        <w:textAlignment w:val="baseline"/>
        <w:rPr>
          <w:b/>
        </w:rPr>
      </w:pPr>
      <w:r w:rsidRPr="00A05EC4">
        <w:rPr>
          <w:b/>
        </w:rPr>
        <w:t>Situação de Mercado 2: Contratação Única e Completa para Monitoramento e Manutenção</w:t>
      </w:r>
    </w:p>
    <w:p w14:paraId="7F483666" w14:textId="77777777" w:rsidR="008C4D24" w:rsidRPr="00A05EC4" w:rsidRDefault="008C4D24" w:rsidP="00F3118F">
      <w:pPr>
        <w:pStyle w:val="NormalWeb"/>
        <w:pBdr>
          <w:top w:val="single" w:sz="4" w:space="1" w:color="auto"/>
          <w:left w:val="single" w:sz="4" w:space="4" w:color="auto"/>
          <w:right w:val="single" w:sz="4" w:space="4" w:color="auto"/>
        </w:pBdr>
        <w:shd w:val="clear" w:color="auto" w:fill="FFFFFF"/>
        <w:spacing w:before="0" w:beforeAutospacing="0" w:after="0" w:afterAutospacing="0"/>
        <w:jc w:val="both"/>
        <w:textAlignment w:val="baseline"/>
      </w:pPr>
    </w:p>
    <w:p w14:paraId="105BEC6E" w14:textId="24145F07" w:rsidR="008C4D24" w:rsidRPr="00A05EC4" w:rsidRDefault="008C4D24" w:rsidP="00F3118F">
      <w:pPr>
        <w:pStyle w:val="NormalWeb"/>
        <w:pBdr>
          <w:top w:val="single" w:sz="4" w:space="1" w:color="auto"/>
          <w:left w:val="single" w:sz="4" w:space="4" w:color="auto"/>
          <w:right w:val="single" w:sz="4" w:space="4" w:color="auto"/>
        </w:pBdr>
        <w:shd w:val="clear" w:color="auto" w:fill="FFFFFF"/>
        <w:spacing w:before="0" w:beforeAutospacing="0" w:after="0" w:afterAutospacing="0"/>
        <w:jc w:val="both"/>
        <w:textAlignment w:val="baseline"/>
      </w:pPr>
      <w:r w:rsidRPr="00A05EC4">
        <w:t>Cenário</w:t>
      </w:r>
    </w:p>
    <w:p w14:paraId="3189F7BA" w14:textId="2DC5D4B2" w:rsidR="008C4D24" w:rsidRPr="00A05EC4" w:rsidRDefault="008C4D24" w:rsidP="00F3118F">
      <w:pPr>
        <w:pStyle w:val="NormalWeb"/>
        <w:pBdr>
          <w:top w:val="single" w:sz="4" w:space="1" w:color="auto"/>
          <w:left w:val="single" w:sz="4" w:space="4" w:color="auto"/>
          <w:right w:val="single" w:sz="4" w:space="4" w:color="auto"/>
        </w:pBdr>
        <w:shd w:val="clear" w:color="auto" w:fill="FFFFFF"/>
        <w:spacing w:before="0" w:beforeAutospacing="0" w:after="0" w:afterAutospacing="0"/>
        <w:jc w:val="both"/>
        <w:textAlignment w:val="baseline"/>
      </w:pPr>
      <w:r w:rsidRPr="00A05EC4">
        <w:t xml:space="preserve">Alternativamente, a Câmara Municipal poderia contratar uma única empresa para fornecer tanto os equipamentos de vídeo monitoramento quanto os serviços de monitoramento contínuo e manutenção. No entanto, após análise de mercado, verificou-se que as empresas que oferecem soluções integradas tendem a cobrar valores significativamente </w:t>
      </w:r>
      <w:proofErr w:type="spellStart"/>
      <w:r w:rsidRPr="00A05EC4">
        <w:t>superiores</w:t>
      </w:r>
      <w:proofErr w:type="spellEnd"/>
      <w:r w:rsidRPr="00A05EC4">
        <w:t>, devido à combinação de fornecimento dos equipamentos, instalação, monitoramento e manutenção.</w:t>
      </w:r>
    </w:p>
    <w:p w14:paraId="14F16427" w14:textId="77777777" w:rsidR="008C4D24" w:rsidRPr="00A05EC4" w:rsidRDefault="008C4D24" w:rsidP="00F3118F">
      <w:pPr>
        <w:pStyle w:val="NormalWeb"/>
        <w:pBdr>
          <w:top w:val="single" w:sz="4" w:space="1" w:color="auto"/>
          <w:left w:val="single" w:sz="4" w:space="4" w:color="auto"/>
          <w:right w:val="single" w:sz="4" w:space="4" w:color="auto"/>
        </w:pBdr>
        <w:shd w:val="clear" w:color="auto" w:fill="FFFFFF"/>
        <w:spacing w:before="0" w:beforeAutospacing="0" w:after="0" w:afterAutospacing="0"/>
        <w:jc w:val="both"/>
        <w:textAlignment w:val="baseline"/>
      </w:pPr>
    </w:p>
    <w:p w14:paraId="0B9BEDE2" w14:textId="646C4B4E" w:rsidR="008C4D24" w:rsidRPr="00A05EC4" w:rsidRDefault="008C4D24" w:rsidP="00F3118F">
      <w:pPr>
        <w:pStyle w:val="NormalWeb"/>
        <w:pBdr>
          <w:top w:val="single" w:sz="4" w:space="1" w:color="auto"/>
          <w:left w:val="single" w:sz="4" w:space="4" w:color="auto"/>
          <w:right w:val="single" w:sz="4" w:space="4" w:color="auto"/>
        </w:pBdr>
        <w:shd w:val="clear" w:color="auto" w:fill="FFFFFF"/>
        <w:spacing w:before="0" w:beforeAutospacing="0" w:after="0" w:afterAutospacing="0"/>
        <w:jc w:val="both"/>
        <w:textAlignment w:val="baseline"/>
      </w:pPr>
      <w:r w:rsidRPr="00A05EC4">
        <w:t xml:space="preserve"> Custo-Benefício</w:t>
      </w:r>
    </w:p>
    <w:p w14:paraId="7801B60A" w14:textId="77777777" w:rsidR="008C4D24" w:rsidRPr="00A05EC4" w:rsidRDefault="008C4D24" w:rsidP="00F3118F">
      <w:pPr>
        <w:pStyle w:val="NormalWeb"/>
        <w:pBdr>
          <w:top w:val="single" w:sz="4" w:space="1" w:color="auto"/>
          <w:left w:val="single" w:sz="4" w:space="4" w:color="auto"/>
          <w:right w:val="single" w:sz="4" w:space="4" w:color="auto"/>
        </w:pBdr>
        <w:shd w:val="clear" w:color="auto" w:fill="FFFFFF"/>
        <w:spacing w:before="0" w:beforeAutospacing="0" w:after="0" w:afterAutospacing="0"/>
        <w:jc w:val="both"/>
        <w:textAlignment w:val="baseline"/>
      </w:pPr>
      <w:r w:rsidRPr="00A05EC4">
        <w:t>A contratação de uma única empresa para monitoramento e fornecimento dos equipamentos, embora simplifique o processo, apresenta as seguintes desvantagens:</w:t>
      </w:r>
    </w:p>
    <w:p w14:paraId="74B18DA6" w14:textId="38163A7F" w:rsidR="008C4D24" w:rsidRPr="00A05EC4" w:rsidRDefault="008C4D24" w:rsidP="00F3118F">
      <w:pPr>
        <w:pStyle w:val="NormalWeb"/>
        <w:numPr>
          <w:ilvl w:val="0"/>
          <w:numId w:val="29"/>
        </w:numPr>
        <w:pBdr>
          <w:left w:val="single" w:sz="4" w:space="4" w:color="auto"/>
          <w:bottom w:val="single" w:sz="4" w:space="1" w:color="auto"/>
          <w:right w:val="single" w:sz="4" w:space="4" w:color="auto"/>
        </w:pBdr>
        <w:shd w:val="clear" w:color="auto" w:fill="FFFFFF"/>
        <w:tabs>
          <w:tab w:val="left" w:pos="284"/>
        </w:tabs>
        <w:spacing w:before="0" w:beforeAutospacing="0" w:after="0" w:afterAutospacing="0"/>
        <w:ind w:left="0" w:hanging="11"/>
        <w:jc w:val="both"/>
        <w:textAlignment w:val="baseline"/>
      </w:pPr>
      <w:r w:rsidRPr="00A05EC4">
        <w:t xml:space="preserve">- Altos custos operacionais: Empresas que oferecem serviços completos de monitoramento contínuo e fornecimento dos equipamentos tendem a cobrar valores mais elevados, </w:t>
      </w:r>
      <w:r w:rsidRPr="00A05EC4">
        <w:lastRenderedPageBreak/>
        <w:t>especialmente quando incluem a locação de equipamentos, em vez de vendê-los para o patrimônio da Câmara.</w:t>
      </w:r>
    </w:p>
    <w:p w14:paraId="5A94086C" w14:textId="6B1BFC5A" w:rsidR="008C4D24" w:rsidRPr="00A05EC4" w:rsidRDefault="008C4D24" w:rsidP="00F3118F">
      <w:pPr>
        <w:pStyle w:val="NormalWeb"/>
        <w:numPr>
          <w:ilvl w:val="0"/>
          <w:numId w:val="29"/>
        </w:numPr>
        <w:pBdr>
          <w:left w:val="single" w:sz="4" w:space="4" w:color="auto"/>
          <w:bottom w:val="single" w:sz="4" w:space="1" w:color="auto"/>
          <w:right w:val="single" w:sz="4" w:space="4" w:color="auto"/>
        </w:pBdr>
        <w:shd w:val="clear" w:color="auto" w:fill="FFFFFF"/>
        <w:tabs>
          <w:tab w:val="left" w:pos="284"/>
        </w:tabs>
        <w:spacing w:before="0" w:beforeAutospacing="0" w:after="0" w:afterAutospacing="0"/>
        <w:ind w:left="0" w:hanging="11"/>
        <w:jc w:val="both"/>
        <w:textAlignment w:val="baseline"/>
      </w:pPr>
      <w:r w:rsidRPr="00A05EC4">
        <w:t>- Equipamentos não integrados ao patrimônio: Em muitos casos, essas empresas fornecem os equipamentos como parte de um pacote de serviço, o que pode significar que os equipamentos não serão incorporados ao patrimônio do município, limitando o controle sobre esses ativos.</w:t>
      </w:r>
    </w:p>
    <w:p w14:paraId="7C13FF75" w14:textId="22FFAD92" w:rsidR="008C4D24" w:rsidRPr="00A05EC4" w:rsidRDefault="008C4D24" w:rsidP="00F3118F">
      <w:pPr>
        <w:pStyle w:val="NormalWeb"/>
        <w:numPr>
          <w:ilvl w:val="0"/>
          <w:numId w:val="29"/>
        </w:numPr>
        <w:pBdr>
          <w:left w:val="single" w:sz="4" w:space="4" w:color="auto"/>
          <w:bottom w:val="single" w:sz="4" w:space="1" w:color="auto"/>
          <w:right w:val="single" w:sz="4" w:space="4" w:color="auto"/>
        </w:pBdr>
        <w:shd w:val="clear" w:color="auto" w:fill="FFFFFF"/>
        <w:tabs>
          <w:tab w:val="left" w:pos="284"/>
        </w:tabs>
        <w:spacing w:before="0" w:beforeAutospacing="0" w:after="0" w:afterAutospacing="0"/>
        <w:ind w:left="0" w:hanging="11"/>
        <w:jc w:val="both"/>
        <w:textAlignment w:val="baseline"/>
      </w:pPr>
      <w:r w:rsidRPr="00A05EC4">
        <w:t>- Dependência de um único fornecedor: Ao contratar uma única empresa para monitoramento e manutenção, a Câmara corre o risco de ficar refém dessa empresa para qualquer atualização, substituição ou reparo, sem liberdade para buscar alternativas de melhor custo-benefício no mercado.</w:t>
      </w:r>
    </w:p>
    <w:p w14:paraId="263C1EBF" w14:textId="6A70837E" w:rsidR="008C4D24" w:rsidRPr="00A05EC4" w:rsidRDefault="008C4D24" w:rsidP="00F3118F">
      <w:pPr>
        <w:pStyle w:val="NormalWeb"/>
        <w:numPr>
          <w:ilvl w:val="0"/>
          <w:numId w:val="29"/>
        </w:numPr>
        <w:pBdr>
          <w:left w:val="single" w:sz="4" w:space="4" w:color="auto"/>
          <w:bottom w:val="single" w:sz="4" w:space="1" w:color="auto"/>
          <w:right w:val="single" w:sz="4" w:space="4" w:color="auto"/>
        </w:pBdr>
        <w:shd w:val="clear" w:color="auto" w:fill="FFFFFF"/>
        <w:tabs>
          <w:tab w:val="left" w:pos="284"/>
        </w:tabs>
        <w:spacing w:before="0" w:beforeAutospacing="0" w:after="0" w:afterAutospacing="0"/>
        <w:ind w:left="0" w:hanging="11"/>
        <w:jc w:val="both"/>
        <w:textAlignment w:val="baseline"/>
      </w:pPr>
      <w:r w:rsidRPr="00A05EC4">
        <w:t>- Menor flexibilidade e competitividade: Contratações integradas limitam a capacidade de escolher equipamentos de melhor qualidade ou fornecedores mais competitivos. Além disso, a mudança ou atualização dos sistemas ficaria vinculada à empresa contratada, sem abertura para negociações com outros prestadores.</w:t>
      </w:r>
    </w:p>
    <w:p w14:paraId="6B7446F2" w14:textId="77777777" w:rsidR="008C4D24" w:rsidRPr="00A05EC4" w:rsidRDefault="008C4D24" w:rsidP="00A05EC4">
      <w:pPr>
        <w:pStyle w:val="NormalWeb"/>
        <w:shd w:val="clear" w:color="auto" w:fill="FFFFFF"/>
        <w:spacing w:before="0" w:beforeAutospacing="0" w:after="0" w:afterAutospacing="0"/>
        <w:jc w:val="both"/>
        <w:textAlignment w:val="baseline"/>
      </w:pPr>
    </w:p>
    <w:p w14:paraId="66D2AFA4" w14:textId="2991EC51" w:rsidR="008C4D24" w:rsidRPr="00A05EC4" w:rsidRDefault="008C4D24" w:rsidP="00A05EC4">
      <w:pPr>
        <w:pStyle w:val="NormalWeb"/>
        <w:shd w:val="clear" w:color="auto" w:fill="FFFFFF"/>
        <w:spacing w:before="0" w:beforeAutospacing="0" w:after="0" w:afterAutospacing="0"/>
        <w:jc w:val="both"/>
        <w:textAlignment w:val="baseline"/>
        <w:rPr>
          <w:b/>
        </w:rPr>
      </w:pPr>
      <w:r w:rsidRPr="00A05EC4">
        <w:rPr>
          <w:b/>
        </w:rPr>
        <w:t xml:space="preserve"> Conclusão: Justificativa para a Contratação de Serviços Separados</w:t>
      </w:r>
    </w:p>
    <w:p w14:paraId="3BA91EFD" w14:textId="77777777" w:rsidR="008C4D24" w:rsidRPr="00A05EC4" w:rsidRDefault="008C4D24" w:rsidP="00A05EC4">
      <w:pPr>
        <w:pStyle w:val="NormalWeb"/>
        <w:shd w:val="clear" w:color="auto" w:fill="FFFFFF"/>
        <w:spacing w:before="0" w:beforeAutospacing="0" w:after="0" w:afterAutospacing="0"/>
        <w:jc w:val="both"/>
        <w:textAlignment w:val="baseline"/>
      </w:pPr>
    </w:p>
    <w:p w14:paraId="6216A5C7" w14:textId="11D55AB3" w:rsidR="008C4D24" w:rsidRPr="00A05EC4" w:rsidRDefault="008C4D24" w:rsidP="00A05EC4">
      <w:pPr>
        <w:pStyle w:val="NormalWeb"/>
        <w:shd w:val="clear" w:color="auto" w:fill="FFFFFF"/>
        <w:spacing w:before="0" w:beforeAutospacing="0" w:after="0" w:afterAutospacing="0"/>
        <w:jc w:val="both"/>
        <w:textAlignment w:val="baseline"/>
      </w:pPr>
      <w:r w:rsidRPr="00A05EC4">
        <w:t>Considerando as duas situações de mercado, a contratação separada para aquisição dos equipamentos de vídeo monitoramento e a continuidade do contrato de manutenção para os demais equipamentos do município se mostra a opção mais viável e econômica. Ao adquirir os equipamentos diretamente, a Câmara Municipal:</w:t>
      </w:r>
    </w:p>
    <w:p w14:paraId="41054E9B" w14:textId="77777777" w:rsidR="00E57AFF" w:rsidRPr="00A05EC4" w:rsidRDefault="00E57AFF" w:rsidP="00A05EC4">
      <w:pPr>
        <w:pStyle w:val="NormalWeb"/>
        <w:shd w:val="clear" w:color="auto" w:fill="FFFFFF"/>
        <w:spacing w:before="0" w:beforeAutospacing="0" w:after="0" w:afterAutospacing="0"/>
        <w:jc w:val="both"/>
        <w:textAlignment w:val="baseline"/>
      </w:pPr>
    </w:p>
    <w:p w14:paraId="19E2A347" w14:textId="7D114E8C" w:rsidR="008C4D24" w:rsidRPr="00A05EC4" w:rsidRDefault="008C4D24" w:rsidP="00A05EC4">
      <w:pPr>
        <w:pStyle w:val="NormalWeb"/>
        <w:numPr>
          <w:ilvl w:val="0"/>
          <w:numId w:val="30"/>
        </w:numPr>
        <w:shd w:val="clear" w:color="auto" w:fill="FFFFFF"/>
        <w:tabs>
          <w:tab w:val="left" w:pos="284"/>
        </w:tabs>
        <w:spacing w:before="0" w:beforeAutospacing="0" w:after="0" w:afterAutospacing="0"/>
        <w:ind w:left="0" w:hanging="11"/>
        <w:jc w:val="both"/>
        <w:textAlignment w:val="baseline"/>
      </w:pPr>
      <w:r w:rsidRPr="00A05EC4">
        <w:t>- Integra os equipamentos ao patrimônio público, garantindo controle total sobre os ativos e eliminando a necessidade de pagamentos recorrentes por aluguel ou monitoramento externo;</w:t>
      </w:r>
    </w:p>
    <w:p w14:paraId="269EA86C" w14:textId="2A4921D8" w:rsidR="008C4D24" w:rsidRPr="00A05EC4" w:rsidRDefault="008C4D24" w:rsidP="00A05EC4">
      <w:pPr>
        <w:pStyle w:val="NormalWeb"/>
        <w:numPr>
          <w:ilvl w:val="0"/>
          <w:numId w:val="30"/>
        </w:numPr>
        <w:shd w:val="clear" w:color="auto" w:fill="FFFFFF"/>
        <w:tabs>
          <w:tab w:val="left" w:pos="284"/>
        </w:tabs>
        <w:spacing w:before="0" w:beforeAutospacing="0" w:after="0" w:afterAutospacing="0"/>
        <w:ind w:left="0" w:hanging="11"/>
        <w:jc w:val="both"/>
        <w:textAlignment w:val="baseline"/>
      </w:pPr>
      <w:r w:rsidRPr="00A05EC4">
        <w:t>- Reduz os custos ao separar o fornecimento dos equipamentos do serviço de monitoramento, obtendo um serviço especializado de instalação por preços mais competitivos;</w:t>
      </w:r>
    </w:p>
    <w:p w14:paraId="2FAFF19B" w14:textId="7D0332E2" w:rsidR="008C4D24" w:rsidRPr="00A05EC4" w:rsidRDefault="008C4D24" w:rsidP="00A05EC4">
      <w:pPr>
        <w:pStyle w:val="NormalWeb"/>
        <w:numPr>
          <w:ilvl w:val="0"/>
          <w:numId w:val="30"/>
        </w:numPr>
        <w:shd w:val="clear" w:color="auto" w:fill="FFFFFF"/>
        <w:tabs>
          <w:tab w:val="left" w:pos="284"/>
        </w:tabs>
        <w:spacing w:before="0" w:beforeAutospacing="0" w:after="0" w:afterAutospacing="0"/>
        <w:ind w:left="0" w:hanging="11"/>
        <w:jc w:val="both"/>
        <w:textAlignment w:val="baseline"/>
      </w:pPr>
      <w:r w:rsidRPr="00A05EC4">
        <w:t>- Mantém flexibilidade para negociar e atualizar os serviços de manutenção e monitoramento, sem a dependência de um único fornecedor.</w:t>
      </w:r>
    </w:p>
    <w:p w14:paraId="5DFA6E6E" w14:textId="77777777" w:rsidR="00D45EC9" w:rsidRPr="00A05EC4" w:rsidRDefault="00D45EC9" w:rsidP="00A05EC4">
      <w:pPr>
        <w:pStyle w:val="NormalWeb"/>
        <w:shd w:val="clear" w:color="auto" w:fill="FFFFFF"/>
        <w:spacing w:before="0" w:beforeAutospacing="0" w:after="0" w:afterAutospacing="0"/>
        <w:jc w:val="both"/>
        <w:textAlignment w:val="baseline"/>
      </w:pPr>
    </w:p>
    <w:p w14:paraId="563C1CD8" w14:textId="4D4EAAC7" w:rsidR="007F1166" w:rsidRPr="00A05EC4" w:rsidRDefault="008C4D24" w:rsidP="00A05EC4">
      <w:pPr>
        <w:pStyle w:val="NormalWeb"/>
        <w:shd w:val="clear" w:color="auto" w:fill="FFFFFF"/>
        <w:spacing w:before="0" w:beforeAutospacing="0" w:after="0" w:afterAutospacing="0"/>
        <w:jc w:val="both"/>
        <w:textAlignment w:val="baseline"/>
      </w:pPr>
      <w:r w:rsidRPr="00A05EC4">
        <w:t>Dessa forma, a Câmara Municipal pode assegurar uma melhor gestão dos recursos públicos e obter uma solução eficaz em termos de custo-benefício, atendendo às necessidades de segurança e controle do patrimônio.</w:t>
      </w:r>
    </w:p>
    <w:p w14:paraId="0BE09C33" w14:textId="77777777" w:rsidR="008C4D24" w:rsidRPr="00A05EC4" w:rsidRDefault="008C4D24" w:rsidP="00A05EC4">
      <w:pPr>
        <w:pStyle w:val="NormalWeb"/>
        <w:shd w:val="clear" w:color="auto" w:fill="FFFFFF"/>
        <w:spacing w:before="0" w:beforeAutospacing="0" w:after="0" w:afterAutospacing="0"/>
        <w:jc w:val="both"/>
        <w:textAlignment w:val="baseline"/>
      </w:pPr>
    </w:p>
    <w:p w14:paraId="09833ADC" w14:textId="4F04DC6B" w:rsidR="00E4094B" w:rsidRPr="00A05EC4" w:rsidRDefault="00BC48B5" w:rsidP="00A05EC4">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Times New Roman" w:eastAsia="Times New Roman" w:hAnsi="Times New Roman" w:cs="Times New Roman"/>
          <w:sz w:val="24"/>
          <w:szCs w:val="24"/>
          <w:lang w:eastAsia="pt-BR"/>
        </w:rPr>
      </w:pPr>
      <w:r w:rsidRPr="00A05EC4">
        <w:rPr>
          <w:rFonts w:ascii="Times New Roman" w:eastAsia="Times New Roman" w:hAnsi="Times New Roman" w:cs="Times New Roman"/>
          <w:b/>
          <w:bCs/>
          <w:sz w:val="24"/>
          <w:szCs w:val="24"/>
          <w:lang w:eastAsia="pt-BR"/>
        </w:rPr>
        <w:t xml:space="preserve">2 – PREVISÃO NO PLANO DE CONTRATAÇÕES </w:t>
      </w:r>
      <w:r w:rsidR="00CA4ABA" w:rsidRPr="00A05EC4">
        <w:rPr>
          <w:rFonts w:ascii="Times New Roman" w:eastAsia="Times New Roman" w:hAnsi="Times New Roman" w:cs="Times New Roman"/>
          <w:b/>
          <w:bCs/>
          <w:sz w:val="24"/>
          <w:szCs w:val="24"/>
          <w:lang w:eastAsia="pt-BR"/>
        </w:rPr>
        <w:t>ANUAL (</w:t>
      </w:r>
      <w:r w:rsidR="00E4094B" w:rsidRPr="00A05EC4">
        <w:rPr>
          <w:rFonts w:ascii="Times New Roman" w:eastAsia="Times New Roman" w:hAnsi="Times New Roman" w:cs="Times New Roman"/>
          <w:sz w:val="24"/>
          <w:szCs w:val="24"/>
          <w:lang w:eastAsia="pt-BR"/>
        </w:rPr>
        <w:t>inciso II do § 1° do art. 18 da Lei 14.133/21</w:t>
      </w:r>
      <w:r w:rsidR="00A75C3A" w:rsidRPr="00A05EC4">
        <w:rPr>
          <w:rFonts w:ascii="Times New Roman" w:eastAsia="Times New Roman" w:hAnsi="Times New Roman" w:cs="Times New Roman"/>
          <w:sz w:val="24"/>
          <w:szCs w:val="24"/>
          <w:lang w:eastAsia="pt-BR"/>
        </w:rPr>
        <w:t xml:space="preserve"> e </w:t>
      </w:r>
      <w:r w:rsidR="00A75C3A" w:rsidRPr="00A05EC4">
        <w:rPr>
          <w:rFonts w:ascii="Times New Roman" w:hAnsi="Times New Roman" w:cs="Times New Roman"/>
          <w:sz w:val="24"/>
          <w:szCs w:val="24"/>
        </w:rPr>
        <w:t>Resolução nº. 03, de 29 de março de 2023</w:t>
      </w:r>
      <w:r w:rsidR="00A75C3A" w:rsidRPr="00A05EC4">
        <w:rPr>
          <w:rFonts w:ascii="Times New Roman" w:eastAsia="Times New Roman" w:hAnsi="Times New Roman" w:cs="Times New Roman"/>
          <w:sz w:val="24"/>
          <w:szCs w:val="24"/>
          <w:lang w:eastAsia="pt-BR"/>
        </w:rPr>
        <w:t>)</w:t>
      </w:r>
      <w:r w:rsidR="00285B2D" w:rsidRPr="00A05EC4">
        <w:rPr>
          <w:rFonts w:ascii="Times New Roman" w:hAnsi="Times New Roman" w:cs="Times New Roman"/>
          <w:sz w:val="24"/>
          <w:szCs w:val="24"/>
        </w:rPr>
        <w:t>.</w:t>
      </w:r>
    </w:p>
    <w:p w14:paraId="0A75C4F8" w14:textId="77777777" w:rsidR="00BC48B5" w:rsidRPr="00A05EC4" w:rsidRDefault="00BC48B5" w:rsidP="00A05EC4">
      <w:pPr>
        <w:shd w:val="clear" w:color="auto" w:fill="FFFFFF"/>
        <w:spacing w:after="0" w:line="240" w:lineRule="auto"/>
        <w:jc w:val="both"/>
        <w:textAlignment w:val="baseline"/>
        <w:rPr>
          <w:rFonts w:ascii="Times New Roman" w:eastAsia="Times New Roman" w:hAnsi="Times New Roman" w:cs="Times New Roman"/>
          <w:sz w:val="24"/>
          <w:szCs w:val="24"/>
          <w:lang w:eastAsia="pt-BR"/>
        </w:rPr>
      </w:pPr>
    </w:p>
    <w:p w14:paraId="56560456" w14:textId="35474506" w:rsidR="00133F94" w:rsidRPr="00A05EC4" w:rsidRDefault="00A51042" w:rsidP="00A05EC4">
      <w:pPr>
        <w:tabs>
          <w:tab w:val="left" w:pos="720"/>
        </w:tabs>
        <w:autoSpaceDE w:val="0"/>
        <w:autoSpaceDN w:val="0"/>
        <w:adjustRightInd w:val="0"/>
        <w:spacing w:after="0" w:line="240" w:lineRule="auto"/>
        <w:jc w:val="both"/>
        <w:rPr>
          <w:rFonts w:ascii="Times New Roman" w:hAnsi="Times New Roman" w:cs="Times New Roman"/>
          <w:sz w:val="24"/>
          <w:szCs w:val="24"/>
        </w:rPr>
      </w:pPr>
      <w:r w:rsidRPr="00A05EC4">
        <w:rPr>
          <w:rFonts w:ascii="Times New Roman" w:hAnsi="Times New Roman" w:cs="Times New Roman"/>
          <w:sz w:val="24"/>
          <w:szCs w:val="24"/>
        </w:rPr>
        <w:t xml:space="preserve">2.1. </w:t>
      </w:r>
      <w:r w:rsidR="00133F94" w:rsidRPr="00A05EC4">
        <w:rPr>
          <w:rFonts w:ascii="Times New Roman" w:hAnsi="Times New Roman" w:cs="Times New Roman"/>
          <w:sz w:val="24"/>
          <w:szCs w:val="24"/>
        </w:rPr>
        <w:t xml:space="preserve">Atendimento as necessidades dos servidores, ao encontro das necessidades da Câmara </w:t>
      </w:r>
      <w:r w:rsidR="004F4C0C" w:rsidRPr="00A05EC4">
        <w:rPr>
          <w:rFonts w:ascii="Times New Roman" w:hAnsi="Times New Roman" w:cs="Times New Roman"/>
          <w:sz w:val="24"/>
          <w:szCs w:val="24"/>
        </w:rPr>
        <w:t>Municipal</w:t>
      </w:r>
      <w:r w:rsidR="00133F94" w:rsidRPr="00A05EC4">
        <w:rPr>
          <w:rFonts w:ascii="Times New Roman" w:hAnsi="Times New Roman" w:cs="Times New Roman"/>
          <w:sz w:val="24"/>
          <w:szCs w:val="24"/>
        </w:rPr>
        <w:t>, não apresentando conflito com o Plano Plurianual (PPA), ou com objetivos organizacionais relacionados à gestão das aquisições e contratações.</w:t>
      </w:r>
    </w:p>
    <w:p w14:paraId="35361C54" w14:textId="77777777" w:rsidR="004F4C0C" w:rsidRPr="00A05EC4" w:rsidRDefault="004F4C0C" w:rsidP="00A05EC4">
      <w:pPr>
        <w:tabs>
          <w:tab w:val="left" w:pos="720"/>
        </w:tabs>
        <w:autoSpaceDE w:val="0"/>
        <w:autoSpaceDN w:val="0"/>
        <w:adjustRightInd w:val="0"/>
        <w:spacing w:after="0" w:line="240" w:lineRule="auto"/>
        <w:jc w:val="both"/>
        <w:rPr>
          <w:rFonts w:ascii="Times New Roman" w:hAnsi="Times New Roman" w:cs="Times New Roman"/>
          <w:sz w:val="24"/>
          <w:szCs w:val="24"/>
        </w:rPr>
      </w:pPr>
    </w:p>
    <w:p w14:paraId="47FC56EB" w14:textId="2F007593" w:rsidR="00BC48B5" w:rsidRPr="00A05EC4" w:rsidRDefault="00A51042" w:rsidP="00A05EC4">
      <w:pPr>
        <w:tabs>
          <w:tab w:val="left" w:pos="720"/>
        </w:tabs>
        <w:autoSpaceDE w:val="0"/>
        <w:autoSpaceDN w:val="0"/>
        <w:adjustRightInd w:val="0"/>
        <w:spacing w:after="0" w:line="240" w:lineRule="auto"/>
        <w:jc w:val="both"/>
        <w:rPr>
          <w:rFonts w:ascii="Times New Roman" w:hAnsi="Times New Roman" w:cs="Times New Roman"/>
          <w:sz w:val="24"/>
          <w:szCs w:val="24"/>
        </w:rPr>
      </w:pPr>
      <w:r w:rsidRPr="00A05EC4">
        <w:rPr>
          <w:rFonts w:ascii="Times New Roman" w:hAnsi="Times New Roman" w:cs="Times New Roman"/>
          <w:sz w:val="24"/>
          <w:szCs w:val="24"/>
        </w:rPr>
        <w:t xml:space="preserve">2.2. </w:t>
      </w:r>
      <w:r w:rsidR="00F42293" w:rsidRPr="00A05EC4">
        <w:rPr>
          <w:rFonts w:ascii="Times New Roman" w:hAnsi="Times New Roman" w:cs="Times New Roman"/>
          <w:sz w:val="24"/>
          <w:szCs w:val="24"/>
        </w:rPr>
        <w:t xml:space="preserve">A aquisição dos </w:t>
      </w:r>
      <w:r w:rsidR="00F42293" w:rsidRPr="00A05EC4">
        <w:rPr>
          <w:rStyle w:val="Forte"/>
          <w:rFonts w:ascii="Times New Roman" w:hAnsi="Times New Roman" w:cs="Times New Roman"/>
          <w:sz w:val="24"/>
          <w:szCs w:val="24"/>
        </w:rPr>
        <w:t>equipamentos de vídeo monitoramento</w:t>
      </w:r>
      <w:r w:rsidR="00F42293" w:rsidRPr="00A05EC4">
        <w:rPr>
          <w:rFonts w:ascii="Times New Roman" w:hAnsi="Times New Roman" w:cs="Times New Roman"/>
          <w:sz w:val="24"/>
          <w:szCs w:val="24"/>
        </w:rPr>
        <w:t xml:space="preserve"> está prevista no Plano de Contratações Anual de 2024 da Câmara Municipal de Nova Andradina. </w:t>
      </w:r>
    </w:p>
    <w:p w14:paraId="3FAB5CB2" w14:textId="77777777" w:rsidR="00F42293" w:rsidRPr="00A05EC4" w:rsidRDefault="00F42293" w:rsidP="00A05EC4">
      <w:pPr>
        <w:tabs>
          <w:tab w:val="left" w:pos="720"/>
        </w:tabs>
        <w:autoSpaceDE w:val="0"/>
        <w:autoSpaceDN w:val="0"/>
        <w:adjustRightInd w:val="0"/>
        <w:spacing w:after="0" w:line="240" w:lineRule="auto"/>
        <w:jc w:val="both"/>
        <w:rPr>
          <w:rFonts w:ascii="Times New Roman" w:hAnsi="Times New Roman" w:cs="Times New Roman"/>
          <w:sz w:val="24"/>
          <w:szCs w:val="24"/>
        </w:rPr>
      </w:pPr>
    </w:p>
    <w:p w14:paraId="72E7644F" w14:textId="46552C49" w:rsidR="00CA4ABA" w:rsidRPr="00A05EC4" w:rsidRDefault="00BC48B5" w:rsidP="00A05EC4">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Times New Roman" w:eastAsia="Times New Roman" w:hAnsi="Times New Roman" w:cs="Times New Roman"/>
          <w:sz w:val="24"/>
          <w:szCs w:val="24"/>
          <w:lang w:eastAsia="pt-BR"/>
        </w:rPr>
      </w:pPr>
      <w:r w:rsidRPr="00A05EC4">
        <w:rPr>
          <w:rFonts w:ascii="Times New Roman" w:eastAsia="Times New Roman" w:hAnsi="Times New Roman" w:cs="Times New Roman"/>
          <w:b/>
          <w:bCs/>
          <w:sz w:val="24"/>
          <w:szCs w:val="24"/>
          <w:lang w:eastAsia="pt-BR"/>
        </w:rPr>
        <w:t>3 – REQUISITOS DA CONTRATAÇÃO E MODELO DE EXECUÇÃO DOS CONTRATOS</w:t>
      </w:r>
      <w:r w:rsidR="00E4094B" w:rsidRPr="00A05EC4">
        <w:rPr>
          <w:rFonts w:ascii="Times New Roman" w:eastAsia="Times New Roman" w:hAnsi="Times New Roman" w:cs="Times New Roman"/>
          <w:b/>
          <w:bCs/>
          <w:sz w:val="24"/>
          <w:szCs w:val="24"/>
          <w:lang w:eastAsia="pt-BR"/>
        </w:rPr>
        <w:t xml:space="preserve"> </w:t>
      </w:r>
      <w:r w:rsidRPr="00A05EC4">
        <w:rPr>
          <w:rFonts w:ascii="Times New Roman" w:eastAsia="Times New Roman" w:hAnsi="Times New Roman" w:cs="Times New Roman"/>
          <w:sz w:val="24"/>
          <w:szCs w:val="24"/>
          <w:lang w:eastAsia="pt-BR"/>
        </w:rPr>
        <w:t xml:space="preserve">(inciso III do § 1° do art. 18 da Lei 14.133/2021 </w:t>
      </w:r>
      <w:r w:rsidR="00A75C3A" w:rsidRPr="00A05EC4">
        <w:rPr>
          <w:rFonts w:ascii="Times New Roman" w:eastAsia="Times New Roman" w:hAnsi="Times New Roman" w:cs="Times New Roman"/>
          <w:sz w:val="24"/>
          <w:szCs w:val="24"/>
          <w:lang w:eastAsia="pt-BR"/>
        </w:rPr>
        <w:t xml:space="preserve">e </w:t>
      </w:r>
      <w:r w:rsidR="00A75C3A" w:rsidRPr="00A05EC4">
        <w:rPr>
          <w:rFonts w:ascii="Times New Roman" w:hAnsi="Times New Roman" w:cs="Times New Roman"/>
          <w:sz w:val="24"/>
          <w:szCs w:val="24"/>
        </w:rPr>
        <w:t>Resolução nº. 03, de 29 de março de 2023.</w:t>
      </w:r>
      <w:r w:rsidR="00A75C3A" w:rsidRPr="00A05EC4">
        <w:rPr>
          <w:rFonts w:ascii="Times New Roman" w:eastAsia="Times New Roman" w:hAnsi="Times New Roman" w:cs="Times New Roman"/>
          <w:sz w:val="24"/>
          <w:szCs w:val="24"/>
          <w:lang w:eastAsia="pt-BR"/>
        </w:rPr>
        <w:t xml:space="preserve"> </w:t>
      </w:r>
    </w:p>
    <w:p w14:paraId="05DBD1DC" w14:textId="7E7830AB" w:rsidR="00A75C3A" w:rsidRPr="00A05EC4" w:rsidRDefault="00A75C3A" w:rsidP="00A05EC4">
      <w:pPr>
        <w:spacing w:after="0" w:line="240" w:lineRule="auto"/>
        <w:jc w:val="both"/>
        <w:rPr>
          <w:rFonts w:ascii="Times New Roman" w:eastAsia="Times New Roman" w:hAnsi="Times New Roman" w:cs="Times New Roman"/>
          <w:b/>
          <w:sz w:val="24"/>
          <w:szCs w:val="24"/>
          <w:u w:val="single"/>
          <w:lang w:eastAsia="pt-BR"/>
        </w:rPr>
      </w:pPr>
    </w:p>
    <w:p w14:paraId="1324FA8C" w14:textId="68814009" w:rsidR="009514C8" w:rsidRPr="00A05EC4" w:rsidRDefault="00A51042" w:rsidP="00A05EC4">
      <w:pPr>
        <w:tabs>
          <w:tab w:val="left" w:pos="9072"/>
        </w:tabs>
        <w:spacing w:after="0" w:line="240" w:lineRule="auto"/>
        <w:jc w:val="both"/>
        <w:rPr>
          <w:rFonts w:ascii="Times New Roman" w:eastAsia="Times New Roman" w:hAnsi="Times New Roman" w:cs="Times New Roman"/>
          <w:sz w:val="24"/>
          <w:szCs w:val="24"/>
          <w:lang w:eastAsia="pt-BR"/>
        </w:rPr>
      </w:pPr>
      <w:r w:rsidRPr="00A05EC4">
        <w:rPr>
          <w:rFonts w:ascii="Times New Roman" w:eastAsia="Times New Roman" w:hAnsi="Times New Roman" w:cs="Times New Roman"/>
          <w:sz w:val="24"/>
          <w:szCs w:val="24"/>
          <w:lang w:eastAsia="pt-BR"/>
        </w:rPr>
        <w:t>3</w:t>
      </w:r>
      <w:r w:rsidR="009514C8" w:rsidRPr="00A05EC4">
        <w:rPr>
          <w:rFonts w:ascii="Times New Roman" w:eastAsia="Times New Roman" w:hAnsi="Times New Roman" w:cs="Times New Roman"/>
          <w:sz w:val="24"/>
          <w:szCs w:val="24"/>
          <w:lang w:eastAsia="pt-BR"/>
        </w:rPr>
        <w:t>.1. Os requisitos da contratação abrangem vários aspectos críticos:</w:t>
      </w:r>
    </w:p>
    <w:p w14:paraId="0CAC8030" w14:textId="77777777" w:rsidR="009514C8" w:rsidRPr="00A05EC4" w:rsidRDefault="009514C8" w:rsidP="00A05EC4">
      <w:pPr>
        <w:tabs>
          <w:tab w:val="left" w:pos="9072"/>
        </w:tabs>
        <w:spacing w:after="0" w:line="240" w:lineRule="auto"/>
        <w:jc w:val="both"/>
        <w:rPr>
          <w:rFonts w:ascii="Times New Roman" w:eastAsia="Times New Roman" w:hAnsi="Times New Roman" w:cs="Times New Roman"/>
          <w:sz w:val="24"/>
          <w:szCs w:val="24"/>
          <w:lang w:eastAsia="pt-BR"/>
        </w:rPr>
      </w:pPr>
    </w:p>
    <w:p w14:paraId="50BE752C" w14:textId="66B9B095" w:rsidR="009514C8" w:rsidRPr="00A05EC4" w:rsidRDefault="009514C8" w:rsidP="00A05EC4">
      <w:pPr>
        <w:numPr>
          <w:ilvl w:val="0"/>
          <w:numId w:val="10"/>
        </w:numPr>
        <w:tabs>
          <w:tab w:val="left" w:pos="284"/>
          <w:tab w:val="left" w:pos="9072"/>
        </w:tabs>
        <w:spacing w:after="0" w:line="240" w:lineRule="auto"/>
        <w:ind w:left="0" w:firstLine="0"/>
        <w:jc w:val="both"/>
        <w:rPr>
          <w:rFonts w:ascii="Times New Roman" w:eastAsia="Times New Roman" w:hAnsi="Times New Roman" w:cs="Times New Roman"/>
          <w:sz w:val="24"/>
          <w:szCs w:val="24"/>
          <w:lang w:eastAsia="pt-BR"/>
        </w:rPr>
      </w:pPr>
      <w:r w:rsidRPr="00A05EC4">
        <w:rPr>
          <w:rFonts w:ascii="Times New Roman" w:eastAsia="Times New Roman" w:hAnsi="Times New Roman" w:cs="Times New Roman"/>
          <w:b/>
          <w:bCs/>
          <w:sz w:val="24"/>
          <w:szCs w:val="24"/>
          <w:lang w:eastAsia="pt-BR"/>
        </w:rPr>
        <w:t>Qualidade:</w:t>
      </w:r>
      <w:r w:rsidRPr="00A05EC4">
        <w:rPr>
          <w:rFonts w:ascii="Times New Roman" w:eastAsia="Times New Roman" w:hAnsi="Times New Roman" w:cs="Times New Roman"/>
          <w:sz w:val="24"/>
          <w:szCs w:val="24"/>
          <w:lang w:eastAsia="pt-BR"/>
        </w:rPr>
        <w:t xml:space="preserve"> Todos </w:t>
      </w:r>
      <w:r w:rsidR="008C4D24" w:rsidRPr="00A05EC4">
        <w:rPr>
          <w:rFonts w:ascii="Times New Roman" w:eastAsia="Times New Roman" w:hAnsi="Times New Roman" w:cs="Times New Roman"/>
          <w:sz w:val="24"/>
          <w:szCs w:val="24"/>
          <w:lang w:eastAsia="pt-BR"/>
        </w:rPr>
        <w:t>equipamentos</w:t>
      </w:r>
      <w:r w:rsidRPr="00A05EC4">
        <w:rPr>
          <w:rFonts w:ascii="Times New Roman" w:eastAsia="Times New Roman" w:hAnsi="Times New Roman" w:cs="Times New Roman"/>
          <w:sz w:val="24"/>
          <w:szCs w:val="24"/>
          <w:lang w:eastAsia="pt-BR"/>
        </w:rPr>
        <w:t xml:space="preserve"> devem ser novos e de alta qualidade, atendendo às especificações técnicas descritas no termo de referência. Isso inclui:</w:t>
      </w:r>
    </w:p>
    <w:p w14:paraId="35A1FA9E" w14:textId="77777777" w:rsidR="009514C8" w:rsidRPr="00A05EC4" w:rsidRDefault="009514C8" w:rsidP="00A05EC4">
      <w:pPr>
        <w:tabs>
          <w:tab w:val="left" w:pos="284"/>
          <w:tab w:val="left" w:pos="9072"/>
        </w:tabs>
        <w:spacing w:after="0" w:line="240" w:lineRule="auto"/>
        <w:jc w:val="both"/>
        <w:rPr>
          <w:rFonts w:ascii="Times New Roman" w:eastAsia="Times New Roman" w:hAnsi="Times New Roman" w:cs="Times New Roman"/>
          <w:sz w:val="24"/>
          <w:szCs w:val="24"/>
          <w:lang w:eastAsia="pt-BR"/>
        </w:rPr>
      </w:pPr>
    </w:p>
    <w:p w14:paraId="194A002C" w14:textId="77777777" w:rsidR="009514C8" w:rsidRPr="00A05EC4" w:rsidRDefault="009514C8" w:rsidP="00A05EC4">
      <w:pPr>
        <w:pStyle w:val="PargrafodaLista"/>
        <w:numPr>
          <w:ilvl w:val="0"/>
          <w:numId w:val="11"/>
        </w:numPr>
        <w:tabs>
          <w:tab w:val="left" w:pos="284"/>
          <w:tab w:val="left" w:pos="851"/>
          <w:tab w:val="left" w:pos="9072"/>
        </w:tabs>
        <w:spacing w:after="0" w:line="240" w:lineRule="auto"/>
        <w:ind w:left="567" w:hanging="11"/>
        <w:jc w:val="both"/>
        <w:rPr>
          <w:rFonts w:ascii="Times New Roman" w:eastAsia="Times New Roman" w:hAnsi="Times New Roman" w:cs="Times New Roman"/>
          <w:sz w:val="24"/>
          <w:szCs w:val="24"/>
          <w:lang w:eastAsia="pt-BR"/>
        </w:rPr>
      </w:pPr>
      <w:r w:rsidRPr="00A05EC4">
        <w:rPr>
          <w:rFonts w:ascii="Times New Roman" w:eastAsia="Times New Roman" w:hAnsi="Times New Roman" w:cs="Times New Roman"/>
          <w:b/>
          <w:bCs/>
          <w:sz w:val="24"/>
          <w:szCs w:val="24"/>
          <w:lang w:eastAsia="pt-BR"/>
        </w:rPr>
        <w:t>Marcas Reconhecidas:</w:t>
      </w:r>
      <w:r w:rsidRPr="00A05EC4">
        <w:rPr>
          <w:rFonts w:ascii="Times New Roman" w:eastAsia="Times New Roman" w:hAnsi="Times New Roman" w:cs="Times New Roman"/>
          <w:sz w:val="24"/>
          <w:szCs w:val="24"/>
          <w:lang w:eastAsia="pt-BR"/>
        </w:rPr>
        <w:t xml:space="preserve"> Preferência por marcas reconhecidas no mercado que ofereçam garantia de durabilidade e desempenho.</w:t>
      </w:r>
    </w:p>
    <w:p w14:paraId="46F566CF" w14:textId="2F2A8FF9" w:rsidR="009514C8" w:rsidRPr="008A6CDD" w:rsidRDefault="009514C8" w:rsidP="008A6CDD">
      <w:pPr>
        <w:pStyle w:val="PargrafodaLista"/>
        <w:numPr>
          <w:ilvl w:val="0"/>
          <w:numId w:val="11"/>
        </w:numPr>
        <w:tabs>
          <w:tab w:val="left" w:pos="284"/>
          <w:tab w:val="left" w:pos="851"/>
          <w:tab w:val="left" w:pos="9072"/>
        </w:tabs>
        <w:spacing w:after="0" w:line="240" w:lineRule="auto"/>
        <w:ind w:left="567" w:hanging="11"/>
        <w:jc w:val="both"/>
        <w:rPr>
          <w:rFonts w:ascii="Times New Roman" w:eastAsia="Times New Roman" w:hAnsi="Times New Roman" w:cs="Times New Roman"/>
          <w:sz w:val="24"/>
          <w:szCs w:val="24"/>
          <w:lang w:eastAsia="pt-BR"/>
        </w:rPr>
      </w:pPr>
      <w:r w:rsidRPr="00A05EC4">
        <w:rPr>
          <w:rFonts w:ascii="Times New Roman" w:eastAsia="Times New Roman" w:hAnsi="Times New Roman" w:cs="Times New Roman"/>
          <w:b/>
          <w:bCs/>
          <w:sz w:val="24"/>
          <w:szCs w:val="24"/>
          <w:lang w:eastAsia="pt-BR"/>
        </w:rPr>
        <w:t>Componentes Atualizados:</w:t>
      </w:r>
      <w:r w:rsidRPr="00A05EC4">
        <w:rPr>
          <w:rFonts w:ascii="Times New Roman" w:eastAsia="Times New Roman" w:hAnsi="Times New Roman" w:cs="Times New Roman"/>
          <w:sz w:val="24"/>
          <w:szCs w:val="24"/>
          <w:lang w:eastAsia="pt-BR"/>
        </w:rPr>
        <w:t xml:space="preserve"> </w:t>
      </w:r>
      <w:r w:rsidR="008A6CDD" w:rsidRPr="00E707DD">
        <w:rPr>
          <w:rFonts w:ascii="Times New Roman" w:eastAsia="Times New Roman" w:hAnsi="Times New Roman" w:cs="Times New Roman"/>
          <w:sz w:val="24"/>
          <w:szCs w:val="24"/>
          <w:lang w:eastAsia="pt-BR"/>
        </w:rPr>
        <w:t>Equipamentos devem conter componentes de geração lançados nos últimos 03 anos, no mínimo, proporcionando melhor desempenho e maior vida útil</w:t>
      </w:r>
      <w:r w:rsidRPr="00E707DD">
        <w:rPr>
          <w:rFonts w:ascii="Times New Roman" w:eastAsia="Times New Roman" w:hAnsi="Times New Roman" w:cs="Times New Roman"/>
          <w:sz w:val="24"/>
          <w:szCs w:val="24"/>
          <w:lang w:eastAsia="pt-BR"/>
        </w:rPr>
        <w:t>.</w:t>
      </w:r>
    </w:p>
    <w:p w14:paraId="49FC3EEA" w14:textId="27CFAF57" w:rsidR="009514C8" w:rsidRPr="00A05EC4" w:rsidRDefault="009514C8" w:rsidP="00A05EC4">
      <w:pPr>
        <w:pStyle w:val="PargrafodaLista"/>
        <w:numPr>
          <w:ilvl w:val="0"/>
          <w:numId w:val="11"/>
        </w:numPr>
        <w:tabs>
          <w:tab w:val="left" w:pos="284"/>
          <w:tab w:val="left" w:pos="851"/>
          <w:tab w:val="left" w:pos="9072"/>
        </w:tabs>
        <w:spacing w:after="0" w:line="240" w:lineRule="auto"/>
        <w:ind w:left="567" w:hanging="11"/>
        <w:jc w:val="both"/>
        <w:rPr>
          <w:rFonts w:ascii="Times New Roman" w:eastAsia="Times New Roman" w:hAnsi="Times New Roman" w:cs="Times New Roman"/>
          <w:sz w:val="24"/>
          <w:szCs w:val="24"/>
          <w:lang w:eastAsia="pt-BR"/>
        </w:rPr>
      </w:pPr>
      <w:r w:rsidRPr="00A05EC4">
        <w:rPr>
          <w:rFonts w:ascii="Times New Roman" w:eastAsia="Times New Roman" w:hAnsi="Times New Roman" w:cs="Times New Roman"/>
          <w:b/>
          <w:bCs/>
          <w:sz w:val="24"/>
          <w:szCs w:val="24"/>
          <w:lang w:eastAsia="pt-BR"/>
        </w:rPr>
        <w:t>Garantia:</w:t>
      </w:r>
      <w:r w:rsidRPr="00A05EC4">
        <w:rPr>
          <w:rFonts w:ascii="Times New Roman" w:eastAsia="Times New Roman" w:hAnsi="Times New Roman" w:cs="Times New Roman"/>
          <w:sz w:val="24"/>
          <w:szCs w:val="24"/>
          <w:lang w:eastAsia="pt-BR"/>
        </w:rPr>
        <w:t xml:space="preserve"> Os produtos devem ter uma garantia mínima de 12 meses, com cobertura para quaisquer defeitos de fabricação ou falhas de desempenho. </w:t>
      </w:r>
      <w:r w:rsidRPr="00A05EC4">
        <w:rPr>
          <w:rFonts w:ascii="Times New Roman" w:hAnsi="Times New Roman" w:cs="Times New Roman"/>
          <w:sz w:val="24"/>
          <w:szCs w:val="24"/>
        </w:rPr>
        <w:t xml:space="preserve">Os licitantes deverão apresentar DECLARAÇÃO DE GARANTIA de no mínimo 12 (doze) meses, contra defeitos de fabricação, montagem e funcionamento decorrentes de desgastes prematuros durante a operação e o emprego em condições normais, a contar da data do recebimento definitivo </w:t>
      </w:r>
      <w:r w:rsidR="00A541E5">
        <w:rPr>
          <w:rFonts w:ascii="Times New Roman" w:hAnsi="Times New Roman" w:cs="Times New Roman"/>
          <w:sz w:val="24"/>
          <w:szCs w:val="24"/>
        </w:rPr>
        <w:t>dos equipamentos de vídeo monitoramento</w:t>
      </w:r>
      <w:r w:rsidRPr="00A05EC4">
        <w:rPr>
          <w:rFonts w:ascii="Times New Roman" w:hAnsi="Times New Roman" w:cs="Times New Roman"/>
          <w:sz w:val="24"/>
          <w:szCs w:val="24"/>
        </w:rPr>
        <w:t xml:space="preserve">,  pelo usuário final  e DECLARAÇÃO ASSISTÊNCIA TÉCNICA com a indicação da(s) empresa(s) autorizadas, preferencialmente do Estado do </w:t>
      </w:r>
      <w:r w:rsidR="00C94BAF" w:rsidRPr="00A05EC4">
        <w:rPr>
          <w:rFonts w:ascii="Times New Roman" w:hAnsi="Times New Roman" w:cs="Times New Roman"/>
          <w:sz w:val="24"/>
          <w:szCs w:val="24"/>
        </w:rPr>
        <w:t>Mato Grosso do Sul</w:t>
      </w:r>
      <w:r w:rsidRPr="00A05EC4">
        <w:rPr>
          <w:rFonts w:ascii="Times New Roman" w:hAnsi="Times New Roman" w:cs="Times New Roman"/>
          <w:sz w:val="24"/>
          <w:szCs w:val="24"/>
        </w:rPr>
        <w:t xml:space="preserve">,  disponibilizando o atendimento quando solicitado, no prazo máximo de 48 (quarenta e oito) horas da comunicação do ocorrido, sem qualquer ônus para administração. </w:t>
      </w:r>
      <w:r w:rsidRPr="00A05EC4">
        <w:rPr>
          <w:rFonts w:ascii="Times New Roman" w:eastAsia="Times New Roman" w:hAnsi="Times New Roman" w:cs="Times New Roman"/>
          <w:sz w:val="24"/>
          <w:szCs w:val="24"/>
          <w:lang w:eastAsia="pt-BR"/>
        </w:rPr>
        <w:t>A garantia deve incluir:</w:t>
      </w:r>
      <w:r w:rsidR="001C1DB4" w:rsidRPr="00A05EC4">
        <w:rPr>
          <w:rFonts w:ascii="Times New Roman" w:eastAsia="Times New Roman" w:hAnsi="Times New Roman" w:cs="Times New Roman"/>
          <w:sz w:val="24"/>
          <w:szCs w:val="24"/>
          <w:lang w:eastAsia="pt-BR"/>
        </w:rPr>
        <w:t xml:space="preserve"> </w:t>
      </w:r>
      <w:r w:rsidRPr="00A05EC4">
        <w:rPr>
          <w:rFonts w:ascii="Times New Roman" w:eastAsia="Times New Roman" w:hAnsi="Times New Roman" w:cs="Times New Roman"/>
          <w:b/>
          <w:bCs/>
          <w:sz w:val="24"/>
          <w:szCs w:val="24"/>
          <w:lang w:eastAsia="pt-BR"/>
        </w:rPr>
        <w:t>Reparos e Substituições:</w:t>
      </w:r>
      <w:r w:rsidRPr="00A05EC4">
        <w:rPr>
          <w:rFonts w:ascii="Times New Roman" w:eastAsia="Times New Roman" w:hAnsi="Times New Roman" w:cs="Times New Roman"/>
          <w:sz w:val="24"/>
          <w:szCs w:val="24"/>
          <w:lang w:eastAsia="pt-BR"/>
        </w:rPr>
        <w:t xml:space="preserve"> Garantia de reparos ou substituições dos equipamentos sem custos adicionais para a administração, em caso de defeitos.</w:t>
      </w:r>
    </w:p>
    <w:p w14:paraId="6D0675CA" w14:textId="77777777" w:rsidR="009514C8" w:rsidRPr="00A05EC4" w:rsidRDefault="009514C8" w:rsidP="00A05EC4">
      <w:pPr>
        <w:tabs>
          <w:tab w:val="left" w:pos="284"/>
          <w:tab w:val="left" w:pos="851"/>
          <w:tab w:val="left" w:pos="9072"/>
        </w:tabs>
        <w:spacing w:after="0" w:line="240" w:lineRule="auto"/>
        <w:ind w:left="567"/>
        <w:jc w:val="both"/>
        <w:rPr>
          <w:rFonts w:ascii="Times New Roman" w:eastAsia="Times New Roman" w:hAnsi="Times New Roman" w:cs="Times New Roman"/>
          <w:sz w:val="24"/>
          <w:szCs w:val="24"/>
          <w:lang w:eastAsia="pt-BR"/>
        </w:rPr>
      </w:pPr>
    </w:p>
    <w:p w14:paraId="2BE1BDF8" w14:textId="21F43E55" w:rsidR="009514C8" w:rsidRPr="00A05EC4" w:rsidRDefault="009514C8" w:rsidP="00A05EC4">
      <w:pPr>
        <w:numPr>
          <w:ilvl w:val="0"/>
          <w:numId w:val="10"/>
        </w:numPr>
        <w:tabs>
          <w:tab w:val="left" w:pos="284"/>
          <w:tab w:val="left" w:pos="851"/>
          <w:tab w:val="left" w:pos="9072"/>
        </w:tabs>
        <w:spacing w:after="0" w:line="240" w:lineRule="auto"/>
        <w:ind w:left="0" w:firstLine="0"/>
        <w:jc w:val="both"/>
        <w:rPr>
          <w:rFonts w:ascii="Times New Roman" w:eastAsia="Times New Roman" w:hAnsi="Times New Roman" w:cs="Times New Roman"/>
          <w:sz w:val="24"/>
          <w:szCs w:val="24"/>
          <w:lang w:eastAsia="pt-BR"/>
        </w:rPr>
      </w:pPr>
      <w:r w:rsidRPr="00A05EC4">
        <w:rPr>
          <w:rFonts w:ascii="Times New Roman" w:eastAsia="Times New Roman" w:hAnsi="Times New Roman" w:cs="Times New Roman"/>
          <w:b/>
          <w:bCs/>
          <w:sz w:val="24"/>
          <w:szCs w:val="24"/>
          <w:lang w:eastAsia="pt-BR"/>
        </w:rPr>
        <w:t>Assistência Técnica:</w:t>
      </w:r>
      <w:r w:rsidRPr="00A05EC4">
        <w:rPr>
          <w:rFonts w:ascii="Times New Roman" w:eastAsia="Times New Roman" w:hAnsi="Times New Roman" w:cs="Times New Roman"/>
          <w:sz w:val="24"/>
          <w:szCs w:val="24"/>
          <w:lang w:eastAsia="pt-BR"/>
        </w:rPr>
        <w:t xml:space="preserve"> Deve ser disponibilizada assistência técnica durante o período de garantia, garantindo a </w:t>
      </w:r>
      <w:r w:rsidR="00FD4048" w:rsidRPr="00A05EC4">
        <w:rPr>
          <w:rFonts w:ascii="Times New Roman" w:eastAsia="Times New Roman" w:hAnsi="Times New Roman" w:cs="Times New Roman"/>
          <w:sz w:val="24"/>
          <w:szCs w:val="24"/>
          <w:lang w:eastAsia="pt-BR"/>
        </w:rPr>
        <w:t>substituição</w:t>
      </w:r>
      <w:r w:rsidRPr="00A05EC4">
        <w:rPr>
          <w:rFonts w:ascii="Times New Roman" w:eastAsia="Times New Roman" w:hAnsi="Times New Roman" w:cs="Times New Roman"/>
          <w:sz w:val="24"/>
          <w:szCs w:val="24"/>
          <w:lang w:eastAsia="pt-BR"/>
        </w:rPr>
        <w:t xml:space="preserve"> dos equipamentos quando necessário. Detalhes incluem:</w:t>
      </w:r>
    </w:p>
    <w:p w14:paraId="0F058708" w14:textId="77777777" w:rsidR="002F219A" w:rsidRPr="00A05EC4" w:rsidRDefault="002F219A" w:rsidP="00A05EC4">
      <w:pPr>
        <w:tabs>
          <w:tab w:val="left" w:pos="284"/>
          <w:tab w:val="left" w:pos="851"/>
          <w:tab w:val="left" w:pos="9072"/>
        </w:tabs>
        <w:spacing w:after="0" w:line="240" w:lineRule="auto"/>
        <w:jc w:val="both"/>
        <w:rPr>
          <w:rFonts w:ascii="Times New Roman" w:eastAsia="Times New Roman" w:hAnsi="Times New Roman" w:cs="Times New Roman"/>
          <w:sz w:val="24"/>
          <w:szCs w:val="24"/>
          <w:lang w:eastAsia="pt-BR"/>
        </w:rPr>
      </w:pPr>
    </w:p>
    <w:p w14:paraId="07FEA53A" w14:textId="77777777" w:rsidR="009514C8" w:rsidRPr="00A05EC4" w:rsidRDefault="009514C8" w:rsidP="00A05EC4">
      <w:pPr>
        <w:pStyle w:val="PargrafodaLista"/>
        <w:numPr>
          <w:ilvl w:val="0"/>
          <w:numId w:val="12"/>
        </w:numPr>
        <w:tabs>
          <w:tab w:val="left" w:pos="284"/>
          <w:tab w:val="left" w:pos="851"/>
          <w:tab w:val="left" w:pos="9072"/>
        </w:tabs>
        <w:spacing w:after="0" w:line="240" w:lineRule="auto"/>
        <w:ind w:hanging="153"/>
        <w:jc w:val="both"/>
        <w:rPr>
          <w:rFonts w:ascii="Times New Roman" w:eastAsia="Times New Roman" w:hAnsi="Times New Roman" w:cs="Times New Roman"/>
          <w:sz w:val="24"/>
          <w:szCs w:val="24"/>
          <w:lang w:eastAsia="pt-BR"/>
        </w:rPr>
      </w:pPr>
      <w:r w:rsidRPr="00A05EC4">
        <w:rPr>
          <w:rFonts w:ascii="Times New Roman" w:eastAsia="Times New Roman" w:hAnsi="Times New Roman" w:cs="Times New Roman"/>
          <w:b/>
          <w:bCs/>
          <w:sz w:val="24"/>
          <w:szCs w:val="24"/>
          <w:lang w:eastAsia="pt-BR"/>
        </w:rPr>
        <w:t>Centro de Atendimento:</w:t>
      </w:r>
      <w:r w:rsidRPr="00A05EC4">
        <w:rPr>
          <w:rFonts w:ascii="Times New Roman" w:eastAsia="Times New Roman" w:hAnsi="Times New Roman" w:cs="Times New Roman"/>
          <w:sz w:val="24"/>
          <w:szCs w:val="24"/>
          <w:lang w:eastAsia="pt-BR"/>
        </w:rPr>
        <w:t xml:space="preserve"> Disponibilidade de um centro de atendimento ao cliente para suporte técnico e dúvidas.</w:t>
      </w:r>
    </w:p>
    <w:p w14:paraId="7E0D09B9" w14:textId="77777777" w:rsidR="009514C8" w:rsidRPr="00A05EC4" w:rsidRDefault="009514C8" w:rsidP="00A05EC4">
      <w:pPr>
        <w:pStyle w:val="PargrafodaLista"/>
        <w:tabs>
          <w:tab w:val="left" w:pos="284"/>
          <w:tab w:val="left" w:pos="851"/>
          <w:tab w:val="left" w:pos="9072"/>
        </w:tabs>
        <w:spacing w:after="0" w:line="240" w:lineRule="auto"/>
        <w:jc w:val="both"/>
        <w:rPr>
          <w:rFonts w:ascii="Times New Roman" w:eastAsia="Times New Roman" w:hAnsi="Times New Roman" w:cs="Times New Roman"/>
          <w:sz w:val="24"/>
          <w:szCs w:val="24"/>
          <w:lang w:eastAsia="pt-BR"/>
        </w:rPr>
      </w:pPr>
    </w:p>
    <w:p w14:paraId="553AE7A1" w14:textId="77777777" w:rsidR="009514C8" w:rsidRPr="00A05EC4" w:rsidRDefault="009514C8" w:rsidP="00A05EC4">
      <w:pPr>
        <w:numPr>
          <w:ilvl w:val="0"/>
          <w:numId w:val="10"/>
        </w:numPr>
        <w:tabs>
          <w:tab w:val="left" w:pos="284"/>
          <w:tab w:val="left" w:pos="851"/>
          <w:tab w:val="left" w:pos="9072"/>
        </w:tabs>
        <w:spacing w:after="0" w:line="240" w:lineRule="auto"/>
        <w:ind w:left="0" w:firstLine="0"/>
        <w:jc w:val="both"/>
        <w:rPr>
          <w:rFonts w:ascii="Times New Roman" w:eastAsia="Times New Roman" w:hAnsi="Times New Roman" w:cs="Times New Roman"/>
          <w:sz w:val="24"/>
          <w:szCs w:val="24"/>
          <w:lang w:eastAsia="pt-BR"/>
        </w:rPr>
      </w:pPr>
      <w:r w:rsidRPr="00A05EC4">
        <w:rPr>
          <w:rFonts w:ascii="Times New Roman" w:eastAsia="Times New Roman" w:hAnsi="Times New Roman" w:cs="Times New Roman"/>
          <w:b/>
          <w:bCs/>
          <w:sz w:val="24"/>
          <w:szCs w:val="24"/>
          <w:lang w:eastAsia="pt-BR"/>
        </w:rPr>
        <w:t>Sustentabilidade:</w:t>
      </w:r>
      <w:r w:rsidRPr="00A05EC4">
        <w:rPr>
          <w:rFonts w:ascii="Times New Roman" w:eastAsia="Times New Roman" w:hAnsi="Times New Roman" w:cs="Times New Roman"/>
          <w:sz w:val="24"/>
          <w:szCs w:val="24"/>
          <w:lang w:eastAsia="pt-BR"/>
        </w:rPr>
        <w:t xml:space="preserve"> Os produtos devem atender às normas de sustentabilidade e mitigação de impacto ambiental, incluindo requisitos de baixo consumo de energia e a implementação de logística reversa para o desfazimento e reciclagem de materiais. Especificações incluem:</w:t>
      </w:r>
    </w:p>
    <w:p w14:paraId="4FD4FB35" w14:textId="77777777" w:rsidR="009514C8" w:rsidRPr="00A05EC4" w:rsidRDefault="009514C8" w:rsidP="00A05EC4">
      <w:pPr>
        <w:tabs>
          <w:tab w:val="left" w:pos="284"/>
          <w:tab w:val="left" w:pos="851"/>
          <w:tab w:val="left" w:pos="9072"/>
        </w:tabs>
        <w:spacing w:after="0" w:line="240" w:lineRule="auto"/>
        <w:jc w:val="both"/>
        <w:rPr>
          <w:rFonts w:ascii="Times New Roman" w:eastAsia="Times New Roman" w:hAnsi="Times New Roman" w:cs="Times New Roman"/>
          <w:sz w:val="24"/>
          <w:szCs w:val="24"/>
          <w:lang w:eastAsia="pt-BR"/>
        </w:rPr>
      </w:pPr>
      <w:bookmarkStart w:id="0" w:name="_GoBack"/>
      <w:bookmarkEnd w:id="0"/>
    </w:p>
    <w:p w14:paraId="38B5F36D" w14:textId="17E43719" w:rsidR="009514C8" w:rsidRPr="00A05EC4" w:rsidRDefault="009514C8" w:rsidP="00A05EC4">
      <w:pPr>
        <w:pStyle w:val="PargrafodaLista"/>
        <w:numPr>
          <w:ilvl w:val="0"/>
          <w:numId w:val="13"/>
        </w:numPr>
        <w:tabs>
          <w:tab w:val="left" w:pos="284"/>
          <w:tab w:val="left" w:pos="851"/>
          <w:tab w:val="left" w:pos="9072"/>
        </w:tabs>
        <w:spacing w:after="0" w:line="240" w:lineRule="auto"/>
        <w:ind w:left="567" w:hanging="11"/>
        <w:jc w:val="both"/>
        <w:rPr>
          <w:rFonts w:ascii="Times New Roman" w:eastAsia="Times New Roman" w:hAnsi="Times New Roman" w:cs="Times New Roman"/>
          <w:sz w:val="24"/>
          <w:szCs w:val="24"/>
          <w:lang w:eastAsia="pt-BR"/>
        </w:rPr>
      </w:pPr>
      <w:r w:rsidRPr="00A05EC4">
        <w:rPr>
          <w:rFonts w:ascii="Times New Roman" w:eastAsia="Times New Roman" w:hAnsi="Times New Roman" w:cs="Times New Roman"/>
          <w:b/>
          <w:bCs/>
          <w:sz w:val="24"/>
          <w:szCs w:val="24"/>
          <w:lang w:eastAsia="pt-BR"/>
        </w:rPr>
        <w:t>Eficiência Energética:</w:t>
      </w:r>
      <w:r w:rsidRPr="00A05EC4">
        <w:rPr>
          <w:rFonts w:ascii="Times New Roman" w:eastAsia="Times New Roman" w:hAnsi="Times New Roman" w:cs="Times New Roman"/>
          <w:sz w:val="24"/>
          <w:szCs w:val="24"/>
          <w:lang w:eastAsia="pt-BR"/>
        </w:rPr>
        <w:t xml:space="preserve"> Produtos com certificação de eficiência energética.</w:t>
      </w:r>
    </w:p>
    <w:p w14:paraId="231B71B0" w14:textId="77777777" w:rsidR="00231802" w:rsidRPr="00A05EC4" w:rsidRDefault="00231802" w:rsidP="00A05EC4">
      <w:pPr>
        <w:pStyle w:val="PADRO"/>
        <w:spacing w:before="0" w:after="0" w:line="240" w:lineRule="auto"/>
        <w:ind w:firstLine="0"/>
        <w:rPr>
          <w:rFonts w:ascii="Times New Roman" w:hAnsi="Times New Roman" w:cs="Times New Roman"/>
          <w:sz w:val="24"/>
        </w:rPr>
      </w:pPr>
    </w:p>
    <w:p w14:paraId="4D5D6F5E" w14:textId="2E4812A7" w:rsidR="00DF76AA" w:rsidRPr="00A05EC4" w:rsidRDefault="00231802" w:rsidP="00A05EC4">
      <w:pPr>
        <w:pStyle w:val="PADRO"/>
        <w:numPr>
          <w:ilvl w:val="1"/>
          <w:numId w:val="18"/>
        </w:numPr>
        <w:tabs>
          <w:tab w:val="left" w:pos="426"/>
        </w:tabs>
        <w:spacing w:before="0" w:after="0" w:line="240" w:lineRule="auto"/>
        <w:ind w:left="0" w:hanging="11"/>
        <w:rPr>
          <w:rFonts w:ascii="Times New Roman" w:hAnsi="Times New Roman" w:cs="Times New Roman"/>
          <w:sz w:val="24"/>
        </w:rPr>
      </w:pPr>
      <w:r w:rsidRPr="00A05EC4">
        <w:rPr>
          <w:rFonts w:ascii="Times New Roman" w:hAnsi="Times New Roman" w:cs="Times New Roman"/>
          <w:sz w:val="24"/>
        </w:rPr>
        <w:t xml:space="preserve"> </w:t>
      </w:r>
      <w:r w:rsidR="00DF76AA" w:rsidRPr="00A05EC4">
        <w:rPr>
          <w:rFonts w:ascii="Times New Roman" w:hAnsi="Times New Roman" w:cs="Times New Roman"/>
          <w:sz w:val="24"/>
        </w:rPr>
        <w:t>DA QUALIFICAÇÃO TÉCNICA E APRESENTAÇÃO PROSPECTO E FICHA TÉCNICA</w:t>
      </w:r>
      <w:r w:rsidR="00BE3596" w:rsidRPr="00A05EC4">
        <w:rPr>
          <w:rFonts w:ascii="Times New Roman" w:hAnsi="Times New Roman" w:cs="Times New Roman"/>
          <w:sz w:val="24"/>
        </w:rPr>
        <w:t>:</w:t>
      </w:r>
    </w:p>
    <w:p w14:paraId="65FEB9B9" w14:textId="77777777" w:rsidR="004F4C0C" w:rsidRPr="00A05EC4" w:rsidRDefault="004F4C0C" w:rsidP="00A05EC4">
      <w:pPr>
        <w:pStyle w:val="PADRO"/>
        <w:spacing w:before="0" w:after="0" w:line="240" w:lineRule="auto"/>
        <w:ind w:hanging="11"/>
        <w:rPr>
          <w:rFonts w:ascii="Times New Roman" w:hAnsi="Times New Roman" w:cs="Times New Roman"/>
          <w:sz w:val="24"/>
        </w:rPr>
      </w:pPr>
    </w:p>
    <w:p w14:paraId="5FF887AB" w14:textId="30E11CC7" w:rsidR="00DF76AA" w:rsidRPr="00A05EC4" w:rsidRDefault="00DF76AA" w:rsidP="00A05EC4">
      <w:pPr>
        <w:pStyle w:val="PADRO"/>
        <w:numPr>
          <w:ilvl w:val="0"/>
          <w:numId w:val="17"/>
        </w:numPr>
        <w:tabs>
          <w:tab w:val="left" w:pos="567"/>
        </w:tabs>
        <w:spacing w:before="0" w:after="0" w:line="240" w:lineRule="auto"/>
        <w:ind w:left="0" w:hanging="11"/>
        <w:rPr>
          <w:rFonts w:ascii="Times New Roman" w:hAnsi="Times New Roman" w:cs="Times New Roman"/>
          <w:sz w:val="24"/>
        </w:rPr>
      </w:pPr>
      <w:r w:rsidRPr="00A05EC4">
        <w:rPr>
          <w:rFonts w:ascii="Times New Roman" w:hAnsi="Times New Roman" w:cs="Times New Roman"/>
          <w:sz w:val="24"/>
        </w:rPr>
        <w:t xml:space="preserve">Os licitantes deverão apresentar </w:t>
      </w:r>
      <w:r w:rsidRPr="00D66658">
        <w:rPr>
          <w:rFonts w:ascii="Times New Roman" w:hAnsi="Times New Roman" w:cs="Times New Roman"/>
          <w:b/>
          <w:sz w:val="24"/>
          <w:highlight w:val="yellow"/>
        </w:rPr>
        <w:t xml:space="preserve">junto com a proposta escrita, catálogos/ prospectos com a descrição do objeto proposto, bem como sua ficha </w:t>
      </w:r>
      <w:r w:rsidR="004F4C0C" w:rsidRPr="00D66658">
        <w:rPr>
          <w:rFonts w:ascii="Times New Roman" w:hAnsi="Times New Roman" w:cs="Times New Roman"/>
          <w:b/>
          <w:sz w:val="24"/>
          <w:highlight w:val="yellow"/>
        </w:rPr>
        <w:t>técnica</w:t>
      </w:r>
      <w:r w:rsidR="004F4C0C" w:rsidRPr="00A05EC4">
        <w:rPr>
          <w:rFonts w:ascii="Times New Roman" w:hAnsi="Times New Roman" w:cs="Times New Roman"/>
          <w:sz w:val="24"/>
        </w:rPr>
        <w:t>. A</w:t>
      </w:r>
      <w:r w:rsidRPr="00A05EC4">
        <w:rPr>
          <w:rFonts w:ascii="Times New Roman" w:hAnsi="Times New Roman" w:cs="Times New Roman"/>
          <w:sz w:val="24"/>
        </w:rPr>
        <w:t xml:space="preserve"> Contratada comprometer-se-á dar total garantia quanto à qualidade </w:t>
      </w:r>
      <w:r w:rsidR="00B61F1E" w:rsidRPr="00A05EC4">
        <w:rPr>
          <w:rFonts w:ascii="Times New Roman" w:hAnsi="Times New Roman" w:cs="Times New Roman"/>
          <w:sz w:val="24"/>
        </w:rPr>
        <w:t>dos produtos</w:t>
      </w:r>
      <w:r w:rsidRPr="00A05EC4">
        <w:rPr>
          <w:rFonts w:ascii="Times New Roman" w:hAnsi="Times New Roman" w:cs="Times New Roman"/>
          <w:sz w:val="24"/>
        </w:rPr>
        <w:t xml:space="preserve">, que deverão estar dentro das especificações técnicas e padrões de qualidade. </w:t>
      </w:r>
    </w:p>
    <w:p w14:paraId="5C7987CE" w14:textId="4CB90AD4" w:rsidR="00DF76AA" w:rsidRPr="00A05EC4" w:rsidRDefault="00DF76AA" w:rsidP="00A05EC4">
      <w:pPr>
        <w:pStyle w:val="PADRO"/>
        <w:tabs>
          <w:tab w:val="left" w:pos="567"/>
        </w:tabs>
        <w:spacing w:before="0" w:after="0" w:line="240" w:lineRule="auto"/>
        <w:ind w:hanging="11"/>
        <w:rPr>
          <w:rFonts w:ascii="Times New Roman" w:hAnsi="Times New Roman" w:cs="Times New Roman"/>
          <w:sz w:val="24"/>
        </w:rPr>
      </w:pPr>
    </w:p>
    <w:p w14:paraId="3D5BDE20" w14:textId="77777777" w:rsidR="00DF76AA" w:rsidRPr="00A05EC4" w:rsidRDefault="00DF76AA" w:rsidP="00A05EC4">
      <w:pPr>
        <w:pStyle w:val="PADRO"/>
        <w:numPr>
          <w:ilvl w:val="0"/>
          <w:numId w:val="17"/>
        </w:numPr>
        <w:tabs>
          <w:tab w:val="left" w:pos="567"/>
        </w:tabs>
        <w:spacing w:before="0" w:after="0" w:line="240" w:lineRule="auto"/>
        <w:ind w:left="0" w:hanging="11"/>
        <w:rPr>
          <w:rFonts w:ascii="Times New Roman" w:hAnsi="Times New Roman" w:cs="Times New Roman"/>
          <w:sz w:val="24"/>
        </w:rPr>
      </w:pPr>
      <w:r w:rsidRPr="00A05EC4">
        <w:rPr>
          <w:rFonts w:ascii="Times New Roman" w:hAnsi="Times New Roman" w:cs="Times New Roman"/>
          <w:sz w:val="24"/>
        </w:rPr>
        <w:t>Relativamente ao disposto no presente tópico aplicam-se, subsidiariamente, no que couberem, as disposições da Lei n° 8.078 de 11/09/90 – Código de Defesa do Consumidor.</w:t>
      </w:r>
    </w:p>
    <w:p w14:paraId="086547DF" w14:textId="43FB8BB5" w:rsidR="00DF76AA" w:rsidRPr="00A05EC4" w:rsidRDefault="00DF76AA" w:rsidP="00A05EC4">
      <w:pPr>
        <w:pStyle w:val="PADRO"/>
        <w:tabs>
          <w:tab w:val="left" w:pos="567"/>
        </w:tabs>
        <w:spacing w:before="0" w:after="0" w:line="240" w:lineRule="auto"/>
        <w:ind w:hanging="11"/>
        <w:rPr>
          <w:rFonts w:ascii="Times New Roman" w:hAnsi="Times New Roman" w:cs="Times New Roman"/>
          <w:sz w:val="24"/>
        </w:rPr>
      </w:pPr>
    </w:p>
    <w:p w14:paraId="3082EC1C" w14:textId="76D8B678" w:rsidR="00DF76AA" w:rsidRPr="00A05EC4" w:rsidRDefault="00DF76AA" w:rsidP="00A05EC4">
      <w:pPr>
        <w:pStyle w:val="PADRO"/>
        <w:numPr>
          <w:ilvl w:val="0"/>
          <w:numId w:val="17"/>
        </w:numPr>
        <w:tabs>
          <w:tab w:val="left" w:pos="567"/>
        </w:tabs>
        <w:spacing w:before="0" w:after="0" w:line="240" w:lineRule="auto"/>
        <w:ind w:left="0" w:hanging="11"/>
        <w:rPr>
          <w:rFonts w:ascii="Times New Roman" w:hAnsi="Times New Roman" w:cs="Times New Roman"/>
          <w:sz w:val="24"/>
        </w:rPr>
      </w:pPr>
      <w:r w:rsidRPr="00A05EC4">
        <w:rPr>
          <w:rFonts w:ascii="Times New Roman" w:hAnsi="Times New Roman" w:cs="Times New Roman"/>
          <w:sz w:val="24"/>
        </w:rPr>
        <w:t xml:space="preserve">A entrega </w:t>
      </w:r>
      <w:r w:rsidR="001D4803" w:rsidRPr="00A05EC4">
        <w:rPr>
          <w:rFonts w:ascii="Times New Roman" w:hAnsi="Times New Roman" w:cs="Times New Roman"/>
          <w:sz w:val="24"/>
        </w:rPr>
        <w:t xml:space="preserve">dos equipamentos de vídeo </w:t>
      </w:r>
      <w:r w:rsidR="00506BB5" w:rsidRPr="00A05EC4">
        <w:rPr>
          <w:rFonts w:ascii="Times New Roman" w:hAnsi="Times New Roman" w:cs="Times New Roman"/>
          <w:sz w:val="24"/>
        </w:rPr>
        <w:t>monitoramento, objetos</w:t>
      </w:r>
      <w:r w:rsidRPr="00A05EC4">
        <w:rPr>
          <w:rFonts w:ascii="Times New Roman" w:hAnsi="Times New Roman" w:cs="Times New Roman"/>
          <w:sz w:val="24"/>
        </w:rPr>
        <w:t xml:space="preserve"> desta licitação </w:t>
      </w:r>
      <w:r w:rsidRPr="00A05EC4">
        <w:rPr>
          <w:rFonts w:ascii="Times New Roman" w:hAnsi="Times New Roman" w:cs="Times New Roman"/>
          <w:sz w:val="24"/>
          <w:u w:val="single"/>
        </w:rPr>
        <w:t xml:space="preserve">será de no máximo </w:t>
      </w:r>
      <w:r w:rsidR="00C35A7A" w:rsidRPr="00A05EC4">
        <w:rPr>
          <w:rFonts w:ascii="Times New Roman" w:hAnsi="Times New Roman" w:cs="Times New Roman"/>
          <w:sz w:val="24"/>
          <w:u w:val="single"/>
        </w:rPr>
        <w:t xml:space="preserve">15(quinze) </w:t>
      </w:r>
      <w:r w:rsidR="00D66658">
        <w:rPr>
          <w:rFonts w:ascii="Times New Roman" w:hAnsi="Times New Roman" w:cs="Times New Roman"/>
          <w:sz w:val="24"/>
          <w:u w:val="single"/>
        </w:rPr>
        <w:t xml:space="preserve">dias </w:t>
      </w:r>
      <w:r w:rsidRPr="00A05EC4">
        <w:rPr>
          <w:rFonts w:ascii="Times New Roman" w:hAnsi="Times New Roman" w:cs="Times New Roman"/>
          <w:sz w:val="24"/>
          <w:u w:val="single"/>
        </w:rPr>
        <w:t xml:space="preserve">condicionado ao recebimento da respectiva requisição de entrega, </w:t>
      </w:r>
      <w:r w:rsidRPr="00A05EC4">
        <w:rPr>
          <w:rFonts w:ascii="Times New Roman" w:hAnsi="Times New Roman" w:cs="Times New Roman"/>
          <w:sz w:val="24"/>
          <w:u w:val="single"/>
        </w:rPr>
        <w:lastRenderedPageBreak/>
        <w:t>Ordem de Compra/Nota de empenho e ou documento legal equivalente</w:t>
      </w:r>
      <w:r w:rsidRPr="00A05EC4">
        <w:rPr>
          <w:rFonts w:ascii="Times New Roman" w:hAnsi="Times New Roman" w:cs="Times New Roman"/>
          <w:sz w:val="24"/>
        </w:rPr>
        <w:t xml:space="preserve">. </w:t>
      </w:r>
    </w:p>
    <w:p w14:paraId="2DC3AFDF" w14:textId="77777777" w:rsidR="004F4C0C" w:rsidRPr="00A05EC4" w:rsidRDefault="004F4C0C" w:rsidP="00A05EC4">
      <w:pPr>
        <w:pStyle w:val="PADRO"/>
        <w:tabs>
          <w:tab w:val="left" w:pos="567"/>
        </w:tabs>
        <w:spacing w:before="0" w:after="0" w:line="240" w:lineRule="auto"/>
        <w:ind w:hanging="11"/>
        <w:rPr>
          <w:rFonts w:ascii="Times New Roman" w:hAnsi="Times New Roman" w:cs="Times New Roman"/>
          <w:sz w:val="24"/>
        </w:rPr>
      </w:pPr>
    </w:p>
    <w:p w14:paraId="29A8CD8F" w14:textId="1D81C977" w:rsidR="00DF76AA" w:rsidRPr="00A05EC4" w:rsidRDefault="00DF76AA" w:rsidP="00A05EC4">
      <w:pPr>
        <w:pStyle w:val="PADRO"/>
        <w:numPr>
          <w:ilvl w:val="0"/>
          <w:numId w:val="17"/>
        </w:numPr>
        <w:tabs>
          <w:tab w:val="left" w:pos="567"/>
        </w:tabs>
        <w:spacing w:before="0" w:after="0" w:line="240" w:lineRule="auto"/>
        <w:ind w:left="0" w:hanging="11"/>
        <w:rPr>
          <w:rFonts w:ascii="Times New Roman" w:hAnsi="Times New Roman" w:cs="Times New Roman"/>
          <w:sz w:val="24"/>
        </w:rPr>
      </w:pPr>
      <w:r w:rsidRPr="00A05EC4">
        <w:rPr>
          <w:rFonts w:ascii="Times New Roman" w:hAnsi="Times New Roman" w:cs="Times New Roman"/>
          <w:sz w:val="24"/>
        </w:rPr>
        <w:t xml:space="preserve">Caso não seja possível a entrega na data assinalada, a empresa deverá comunicar as razões respectivas com pelo menos </w:t>
      </w:r>
      <w:r w:rsidR="0035365E" w:rsidRPr="00A05EC4">
        <w:rPr>
          <w:rFonts w:ascii="Times New Roman" w:hAnsi="Times New Roman" w:cs="Times New Roman"/>
          <w:sz w:val="24"/>
        </w:rPr>
        <w:t xml:space="preserve">05 </w:t>
      </w:r>
      <w:r w:rsidRPr="00A05EC4">
        <w:rPr>
          <w:rFonts w:ascii="Times New Roman" w:hAnsi="Times New Roman" w:cs="Times New Roman"/>
          <w:sz w:val="24"/>
        </w:rPr>
        <w:t>(</w:t>
      </w:r>
      <w:r w:rsidR="0035365E" w:rsidRPr="00A05EC4">
        <w:rPr>
          <w:rFonts w:ascii="Times New Roman" w:hAnsi="Times New Roman" w:cs="Times New Roman"/>
          <w:sz w:val="24"/>
        </w:rPr>
        <w:t>cinco</w:t>
      </w:r>
      <w:r w:rsidRPr="00A05EC4">
        <w:rPr>
          <w:rFonts w:ascii="Times New Roman" w:hAnsi="Times New Roman" w:cs="Times New Roman"/>
          <w:sz w:val="24"/>
        </w:rPr>
        <w:t>) dias de antecedência para que qualquer pleito de prorrogação de prazo seja analisado, ressalvadas situações de caso fortuito e força maior.</w:t>
      </w:r>
    </w:p>
    <w:p w14:paraId="2F814E22" w14:textId="77777777" w:rsidR="004F4C0C" w:rsidRPr="00A05EC4" w:rsidRDefault="004F4C0C" w:rsidP="00A05EC4">
      <w:pPr>
        <w:pStyle w:val="PADRO"/>
        <w:tabs>
          <w:tab w:val="left" w:pos="567"/>
        </w:tabs>
        <w:spacing w:before="0" w:after="0" w:line="240" w:lineRule="auto"/>
        <w:ind w:hanging="11"/>
        <w:rPr>
          <w:rFonts w:ascii="Times New Roman" w:hAnsi="Times New Roman" w:cs="Times New Roman"/>
          <w:sz w:val="24"/>
        </w:rPr>
      </w:pPr>
    </w:p>
    <w:p w14:paraId="77CFE8D9" w14:textId="3DCB0415" w:rsidR="00DF76AA" w:rsidRPr="00A05EC4" w:rsidRDefault="00DF76AA" w:rsidP="00A05EC4">
      <w:pPr>
        <w:pStyle w:val="PargrafodaLista"/>
        <w:numPr>
          <w:ilvl w:val="0"/>
          <w:numId w:val="17"/>
        </w:numPr>
        <w:tabs>
          <w:tab w:val="left" w:pos="567"/>
          <w:tab w:val="center" w:pos="4419"/>
          <w:tab w:val="right" w:pos="8838"/>
          <w:tab w:val="left" w:pos="9072"/>
        </w:tabs>
        <w:spacing w:after="0" w:line="240" w:lineRule="auto"/>
        <w:ind w:left="0" w:hanging="11"/>
        <w:jc w:val="both"/>
        <w:rPr>
          <w:rFonts w:ascii="Times New Roman" w:hAnsi="Times New Roman" w:cs="Times New Roman"/>
          <w:sz w:val="24"/>
          <w:szCs w:val="24"/>
          <w:lang w:val="x-none" w:eastAsia="x-none"/>
        </w:rPr>
      </w:pPr>
      <w:r w:rsidRPr="00A05EC4">
        <w:rPr>
          <w:rFonts w:ascii="Times New Roman" w:hAnsi="Times New Roman" w:cs="Times New Roman"/>
          <w:sz w:val="24"/>
          <w:szCs w:val="24"/>
        </w:rPr>
        <w:t xml:space="preserve">A entrega </w:t>
      </w:r>
      <w:r w:rsidR="00C35A7A" w:rsidRPr="00A05EC4">
        <w:rPr>
          <w:rFonts w:ascii="Times New Roman" w:hAnsi="Times New Roman" w:cs="Times New Roman"/>
          <w:sz w:val="24"/>
          <w:szCs w:val="24"/>
        </w:rPr>
        <w:t xml:space="preserve">dos </w:t>
      </w:r>
      <w:r w:rsidR="00B56E9A" w:rsidRPr="00A05EC4">
        <w:rPr>
          <w:rFonts w:ascii="Times New Roman" w:hAnsi="Times New Roman" w:cs="Times New Roman"/>
          <w:sz w:val="24"/>
          <w:szCs w:val="24"/>
        </w:rPr>
        <w:t xml:space="preserve">Equipamentos </w:t>
      </w:r>
      <w:r w:rsidRPr="00A05EC4">
        <w:rPr>
          <w:rFonts w:ascii="Times New Roman" w:hAnsi="Times New Roman" w:cs="Times New Roman"/>
          <w:sz w:val="24"/>
          <w:szCs w:val="24"/>
        </w:rPr>
        <w:t xml:space="preserve">deverá ser feita diretamente na sede da </w:t>
      </w:r>
      <w:r w:rsidR="004F4C0C" w:rsidRPr="00A05EC4">
        <w:rPr>
          <w:rFonts w:ascii="Times New Roman" w:hAnsi="Times New Roman" w:cs="Times New Roman"/>
          <w:sz w:val="24"/>
          <w:szCs w:val="24"/>
        </w:rPr>
        <w:t>mesma</w:t>
      </w:r>
      <w:r w:rsidRPr="00A05EC4">
        <w:rPr>
          <w:rFonts w:ascii="Times New Roman" w:hAnsi="Times New Roman" w:cs="Times New Roman"/>
          <w:sz w:val="24"/>
          <w:szCs w:val="24"/>
        </w:rPr>
        <w:t xml:space="preserve"> no seguinte endereço: </w:t>
      </w:r>
      <w:r w:rsidR="0035365E" w:rsidRPr="00A05EC4">
        <w:rPr>
          <w:rFonts w:ascii="Times New Roman" w:hAnsi="Times New Roman" w:cs="Times New Roman"/>
          <w:sz w:val="24"/>
          <w:szCs w:val="24"/>
          <w:lang w:val="x-none" w:eastAsia="x-none"/>
        </w:rPr>
        <w:t>Rua São José, 664</w:t>
      </w:r>
      <w:r w:rsidR="0035365E" w:rsidRPr="00A05EC4">
        <w:rPr>
          <w:rFonts w:ascii="Times New Roman" w:hAnsi="Times New Roman" w:cs="Times New Roman"/>
          <w:sz w:val="24"/>
          <w:szCs w:val="24"/>
          <w:lang w:eastAsia="x-none"/>
        </w:rPr>
        <w:t xml:space="preserve"> - </w:t>
      </w:r>
      <w:r w:rsidRPr="00A05EC4">
        <w:rPr>
          <w:rFonts w:ascii="Times New Roman" w:hAnsi="Times New Roman" w:cs="Times New Roman"/>
          <w:sz w:val="24"/>
          <w:szCs w:val="24"/>
        </w:rPr>
        <w:t>em dia útil, de segunda a sexta-feira, no horário das 07h00min às 13h00.</w:t>
      </w:r>
    </w:p>
    <w:p w14:paraId="7E24D38D" w14:textId="77777777" w:rsidR="00DF76AA" w:rsidRPr="00A05EC4" w:rsidRDefault="00DF76AA" w:rsidP="00A05EC4">
      <w:pPr>
        <w:pStyle w:val="PADRO"/>
        <w:spacing w:before="0" w:after="0" w:line="240" w:lineRule="auto"/>
        <w:ind w:hanging="11"/>
        <w:rPr>
          <w:rFonts w:ascii="Times New Roman" w:hAnsi="Times New Roman" w:cs="Times New Roman"/>
          <w:sz w:val="24"/>
        </w:rPr>
      </w:pPr>
    </w:p>
    <w:p w14:paraId="65D4B8D7" w14:textId="4E611888" w:rsidR="00DF76AA" w:rsidRPr="00A05EC4" w:rsidRDefault="00DF76AA" w:rsidP="00A05EC4">
      <w:pPr>
        <w:pStyle w:val="PADRO"/>
        <w:numPr>
          <w:ilvl w:val="0"/>
          <w:numId w:val="17"/>
        </w:numPr>
        <w:spacing w:before="0" w:after="0" w:line="240" w:lineRule="auto"/>
        <w:ind w:left="0" w:hanging="11"/>
        <w:rPr>
          <w:rFonts w:ascii="Times New Roman" w:hAnsi="Times New Roman" w:cs="Times New Roman"/>
          <w:sz w:val="24"/>
        </w:rPr>
      </w:pPr>
      <w:r w:rsidRPr="00A05EC4">
        <w:rPr>
          <w:rFonts w:ascii="Times New Roman" w:hAnsi="Times New Roman" w:cs="Times New Roman"/>
          <w:sz w:val="24"/>
        </w:rPr>
        <w:t xml:space="preserve">Todo e qualquer ônus decorrente da entrega do objeto licitado, inclusive frete, será de inteira responsabilidade da CONTRATADA. A movimentação </w:t>
      </w:r>
      <w:r w:rsidR="001D4803" w:rsidRPr="00A05EC4">
        <w:rPr>
          <w:rFonts w:ascii="Times New Roman" w:hAnsi="Times New Roman" w:cs="Times New Roman"/>
          <w:sz w:val="24"/>
        </w:rPr>
        <w:t>dos equipamentos de vídeo monitoramento,</w:t>
      </w:r>
      <w:r w:rsidR="00B56E9A" w:rsidRPr="00A05EC4">
        <w:rPr>
          <w:rFonts w:ascii="Times New Roman" w:hAnsi="Times New Roman" w:cs="Times New Roman"/>
          <w:sz w:val="24"/>
        </w:rPr>
        <w:t xml:space="preserve"> até</w:t>
      </w:r>
      <w:r w:rsidRPr="00A05EC4">
        <w:rPr>
          <w:rFonts w:ascii="Times New Roman" w:hAnsi="Times New Roman" w:cs="Times New Roman"/>
          <w:sz w:val="24"/>
        </w:rPr>
        <w:t xml:space="preserve"> o local designado para entrega é de inteira responsabilidade da CONTRATADA ou da transportadora, não sendo a CONTRATANTE responsável pelo fornecimento de mão de obra para viabilizar o transporte.  </w:t>
      </w:r>
    </w:p>
    <w:p w14:paraId="2CC3EA3F" w14:textId="77777777" w:rsidR="00DF76AA" w:rsidRPr="00A05EC4" w:rsidRDefault="00DF76AA" w:rsidP="00A05EC4">
      <w:pPr>
        <w:pStyle w:val="PADRO"/>
        <w:spacing w:before="0" w:after="0" w:line="240" w:lineRule="auto"/>
        <w:ind w:hanging="11"/>
        <w:rPr>
          <w:rFonts w:ascii="Times New Roman" w:hAnsi="Times New Roman" w:cs="Times New Roman"/>
          <w:sz w:val="24"/>
        </w:rPr>
      </w:pPr>
    </w:p>
    <w:p w14:paraId="6B51B013" w14:textId="77777777" w:rsidR="00DF76AA" w:rsidRPr="00A05EC4" w:rsidRDefault="00DF76AA" w:rsidP="00A05EC4">
      <w:pPr>
        <w:pStyle w:val="PADRO"/>
        <w:numPr>
          <w:ilvl w:val="0"/>
          <w:numId w:val="17"/>
        </w:numPr>
        <w:spacing w:before="0" w:after="0" w:line="240" w:lineRule="auto"/>
        <w:ind w:left="0" w:hanging="11"/>
        <w:rPr>
          <w:rFonts w:ascii="Times New Roman" w:hAnsi="Times New Roman" w:cs="Times New Roman"/>
          <w:sz w:val="24"/>
        </w:rPr>
      </w:pPr>
      <w:r w:rsidRPr="00A05EC4">
        <w:rPr>
          <w:rFonts w:ascii="Times New Roman" w:hAnsi="Times New Roman" w:cs="Times New Roman"/>
          <w:sz w:val="24"/>
        </w:rPr>
        <w:t xml:space="preserve">O recebimento do objeto será: </w:t>
      </w:r>
    </w:p>
    <w:p w14:paraId="37DCAD3B" w14:textId="77777777" w:rsidR="00DF76AA" w:rsidRPr="00A05EC4" w:rsidRDefault="00DF76AA" w:rsidP="00A05EC4">
      <w:pPr>
        <w:pStyle w:val="PADRO"/>
        <w:tabs>
          <w:tab w:val="left" w:pos="993"/>
        </w:tabs>
        <w:spacing w:before="0" w:after="0" w:line="240" w:lineRule="auto"/>
        <w:ind w:hanging="11"/>
        <w:rPr>
          <w:rFonts w:ascii="Times New Roman" w:hAnsi="Times New Roman" w:cs="Times New Roman"/>
          <w:sz w:val="24"/>
        </w:rPr>
      </w:pPr>
    </w:p>
    <w:p w14:paraId="27EE92AB" w14:textId="75A2E73E" w:rsidR="00DF76AA" w:rsidRPr="00A05EC4" w:rsidRDefault="00DF76AA" w:rsidP="00A05EC4">
      <w:pPr>
        <w:pStyle w:val="PADRO"/>
        <w:numPr>
          <w:ilvl w:val="0"/>
          <w:numId w:val="19"/>
        </w:numPr>
        <w:tabs>
          <w:tab w:val="left" w:pos="284"/>
          <w:tab w:val="left" w:pos="993"/>
        </w:tabs>
        <w:spacing w:before="0" w:after="0" w:line="240" w:lineRule="auto"/>
        <w:ind w:left="0" w:hanging="11"/>
        <w:rPr>
          <w:rFonts w:ascii="Times New Roman" w:hAnsi="Times New Roman" w:cs="Times New Roman"/>
          <w:sz w:val="24"/>
        </w:rPr>
      </w:pPr>
      <w:r w:rsidRPr="00A05EC4">
        <w:rPr>
          <w:rFonts w:ascii="Times New Roman" w:hAnsi="Times New Roman" w:cs="Times New Roman"/>
          <w:sz w:val="24"/>
        </w:rPr>
        <w:t xml:space="preserve">Provisório: na entrega </w:t>
      </w:r>
      <w:r w:rsidR="001D4803" w:rsidRPr="00A05EC4">
        <w:rPr>
          <w:rFonts w:ascii="Times New Roman" w:hAnsi="Times New Roman" w:cs="Times New Roman"/>
          <w:sz w:val="24"/>
        </w:rPr>
        <w:t>dos equipamentos de vídeo monitoramento, para</w:t>
      </w:r>
      <w:r w:rsidRPr="00A05EC4">
        <w:rPr>
          <w:rFonts w:ascii="Times New Roman" w:hAnsi="Times New Roman" w:cs="Times New Roman"/>
          <w:sz w:val="24"/>
        </w:rPr>
        <w:t xml:space="preserve"> efeito de posterior verificação da conformidade co</w:t>
      </w:r>
      <w:r w:rsidR="009741C7" w:rsidRPr="00A05EC4">
        <w:rPr>
          <w:rFonts w:ascii="Times New Roman" w:hAnsi="Times New Roman" w:cs="Times New Roman"/>
          <w:sz w:val="24"/>
        </w:rPr>
        <w:t>m as especificações solicitadas, que ocorrerá no prazo máximo de 05(cinco) dias úteis.</w:t>
      </w:r>
    </w:p>
    <w:p w14:paraId="067D629F" w14:textId="64D8432D" w:rsidR="00DF76AA" w:rsidRPr="00A05EC4" w:rsidRDefault="00DF76AA" w:rsidP="00A05EC4">
      <w:pPr>
        <w:pStyle w:val="PADRO"/>
        <w:numPr>
          <w:ilvl w:val="0"/>
          <w:numId w:val="19"/>
        </w:numPr>
        <w:tabs>
          <w:tab w:val="left" w:pos="284"/>
          <w:tab w:val="left" w:pos="993"/>
        </w:tabs>
        <w:spacing w:before="0" w:after="0" w:line="240" w:lineRule="auto"/>
        <w:ind w:left="0" w:hanging="11"/>
        <w:rPr>
          <w:rFonts w:ascii="Times New Roman" w:hAnsi="Times New Roman" w:cs="Times New Roman"/>
          <w:sz w:val="24"/>
        </w:rPr>
      </w:pPr>
      <w:r w:rsidRPr="00A05EC4">
        <w:rPr>
          <w:rFonts w:ascii="Times New Roman" w:hAnsi="Times New Roman" w:cs="Times New Roman"/>
          <w:sz w:val="24"/>
        </w:rPr>
        <w:t xml:space="preserve">Definitivo: após a conclusão da conferência e testes necessários e sua consequente aceitação, que ocorrerá no prazo máximo de </w:t>
      </w:r>
      <w:r w:rsidR="00573F7D" w:rsidRPr="00A05EC4">
        <w:rPr>
          <w:rFonts w:ascii="Times New Roman" w:hAnsi="Times New Roman" w:cs="Times New Roman"/>
          <w:sz w:val="24"/>
        </w:rPr>
        <w:t>05(cinco)</w:t>
      </w:r>
      <w:r w:rsidRPr="00A05EC4">
        <w:rPr>
          <w:rFonts w:ascii="Times New Roman" w:hAnsi="Times New Roman" w:cs="Times New Roman"/>
          <w:sz w:val="24"/>
        </w:rPr>
        <w:t xml:space="preserve"> dias úteis.</w:t>
      </w:r>
    </w:p>
    <w:p w14:paraId="133D1F98" w14:textId="035257DD" w:rsidR="00DF76AA" w:rsidRPr="00A05EC4" w:rsidRDefault="00DF76AA" w:rsidP="00A05EC4">
      <w:pPr>
        <w:pStyle w:val="PADRO"/>
        <w:spacing w:before="0" w:after="0" w:line="240" w:lineRule="auto"/>
        <w:ind w:hanging="11"/>
        <w:rPr>
          <w:rFonts w:ascii="Times New Roman" w:hAnsi="Times New Roman" w:cs="Times New Roman"/>
          <w:sz w:val="24"/>
        </w:rPr>
      </w:pPr>
    </w:p>
    <w:p w14:paraId="17DC5C93" w14:textId="77777777" w:rsidR="00B61F1E" w:rsidRPr="00A05EC4" w:rsidRDefault="00B61F1E" w:rsidP="00A05EC4">
      <w:pPr>
        <w:pStyle w:val="PADRO"/>
        <w:numPr>
          <w:ilvl w:val="0"/>
          <w:numId w:val="17"/>
        </w:numPr>
        <w:spacing w:before="0" w:after="0" w:line="240" w:lineRule="auto"/>
        <w:ind w:left="0" w:hanging="11"/>
        <w:rPr>
          <w:rFonts w:ascii="Times New Roman" w:hAnsi="Times New Roman" w:cs="Times New Roman"/>
          <w:sz w:val="24"/>
        </w:rPr>
      </w:pPr>
      <w:r w:rsidRPr="00A05EC4">
        <w:rPr>
          <w:rFonts w:ascii="Times New Roman" w:hAnsi="Times New Roman" w:cs="Times New Roman"/>
          <w:sz w:val="24"/>
        </w:rPr>
        <w:t xml:space="preserve">A Contratada deve cumprir todas as obrigações constantes no Edital, seus anexos e sua proposta, assumindo como exclusivamente seus os riscos e as despesas decorrentes da boa e perfeita execução do objeto e, ainda: </w:t>
      </w:r>
    </w:p>
    <w:p w14:paraId="61EA02EB" w14:textId="77777777" w:rsidR="00B61F1E" w:rsidRPr="00A05EC4" w:rsidRDefault="00B61F1E" w:rsidP="00A05EC4">
      <w:pPr>
        <w:pStyle w:val="PADRO"/>
        <w:spacing w:before="0" w:after="0" w:line="240" w:lineRule="auto"/>
        <w:ind w:hanging="11"/>
        <w:rPr>
          <w:rFonts w:ascii="Times New Roman" w:hAnsi="Times New Roman" w:cs="Times New Roman"/>
          <w:sz w:val="24"/>
        </w:rPr>
      </w:pPr>
    </w:p>
    <w:p w14:paraId="40492262" w14:textId="5F2045BE" w:rsidR="00B61F1E" w:rsidRPr="00A05EC4" w:rsidRDefault="007E6C9B" w:rsidP="00A05EC4">
      <w:pPr>
        <w:pStyle w:val="PADRO"/>
        <w:numPr>
          <w:ilvl w:val="0"/>
          <w:numId w:val="17"/>
        </w:numPr>
        <w:spacing w:before="0" w:after="0" w:line="240" w:lineRule="auto"/>
        <w:ind w:left="0" w:hanging="11"/>
        <w:rPr>
          <w:rFonts w:ascii="Times New Roman" w:hAnsi="Times New Roman" w:cs="Times New Roman"/>
          <w:sz w:val="24"/>
        </w:rPr>
      </w:pPr>
      <w:r w:rsidRPr="00A05EC4">
        <w:rPr>
          <w:rFonts w:ascii="Times New Roman" w:hAnsi="Times New Roman" w:cs="Times New Roman"/>
          <w:sz w:val="24"/>
        </w:rPr>
        <w:t>A contratada deverá e</w:t>
      </w:r>
      <w:r w:rsidR="00B61F1E" w:rsidRPr="00A05EC4">
        <w:rPr>
          <w:rFonts w:ascii="Times New Roman" w:hAnsi="Times New Roman" w:cs="Times New Roman"/>
          <w:sz w:val="24"/>
        </w:rPr>
        <w:t>fetuar a entrega do objeto em perfeitas condições, conforme especificações, prazo e local constantes no Termo de Referência e seus anexos, acompanhado da respectiva nota fiscal, na qual constarão as indicações referentes a: marca, fabricante, modelo, procedência e prazo de garantia ou validade;</w:t>
      </w:r>
    </w:p>
    <w:p w14:paraId="7D901E22" w14:textId="1C20AE2B" w:rsidR="00B61F1E" w:rsidRPr="00A05EC4" w:rsidRDefault="00B61F1E" w:rsidP="00A05EC4">
      <w:pPr>
        <w:pStyle w:val="PADRO"/>
        <w:spacing w:before="0" w:after="0" w:line="240" w:lineRule="auto"/>
        <w:ind w:hanging="11"/>
        <w:rPr>
          <w:rFonts w:ascii="Times New Roman" w:hAnsi="Times New Roman" w:cs="Times New Roman"/>
          <w:sz w:val="24"/>
        </w:rPr>
      </w:pPr>
    </w:p>
    <w:p w14:paraId="2CC668AA" w14:textId="79063F3E" w:rsidR="007E6C9B" w:rsidRPr="00A05EC4" w:rsidRDefault="007E6C9B" w:rsidP="00A05EC4">
      <w:pPr>
        <w:pStyle w:val="PADRO"/>
        <w:numPr>
          <w:ilvl w:val="0"/>
          <w:numId w:val="17"/>
        </w:numPr>
        <w:spacing w:before="0" w:after="0" w:line="240" w:lineRule="auto"/>
        <w:ind w:left="0" w:hanging="11"/>
        <w:rPr>
          <w:rFonts w:ascii="Times New Roman" w:hAnsi="Times New Roman" w:cs="Times New Roman"/>
          <w:sz w:val="24"/>
        </w:rPr>
      </w:pPr>
      <w:r w:rsidRPr="00A05EC4">
        <w:rPr>
          <w:rFonts w:ascii="Times New Roman" w:hAnsi="Times New Roman" w:cs="Times New Roman"/>
          <w:sz w:val="24"/>
        </w:rPr>
        <w:t>A contratada deverá substituir, reparar ou corrigir, às suas expensas, no prazo fixado neste Termo de Referência, o objeto com avarias ou defeitos.</w:t>
      </w:r>
    </w:p>
    <w:p w14:paraId="4A310EE2" w14:textId="77777777" w:rsidR="007E6C9B" w:rsidRPr="00A05EC4" w:rsidRDefault="007E6C9B" w:rsidP="00A05EC4">
      <w:pPr>
        <w:pStyle w:val="PADRO"/>
        <w:spacing w:before="0" w:after="0" w:line="240" w:lineRule="auto"/>
        <w:ind w:hanging="11"/>
        <w:rPr>
          <w:rFonts w:ascii="Times New Roman" w:hAnsi="Times New Roman" w:cs="Times New Roman"/>
          <w:sz w:val="24"/>
        </w:rPr>
      </w:pPr>
    </w:p>
    <w:p w14:paraId="56822868" w14:textId="4C7AB88D" w:rsidR="00DF76AA" w:rsidRPr="00A05EC4" w:rsidRDefault="00DF76AA" w:rsidP="00A05EC4">
      <w:pPr>
        <w:pStyle w:val="PADRO"/>
        <w:numPr>
          <w:ilvl w:val="0"/>
          <w:numId w:val="17"/>
        </w:numPr>
        <w:spacing w:before="0" w:after="0" w:line="240" w:lineRule="auto"/>
        <w:ind w:left="0" w:hanging="11"/>
        <w:rPr>
          <w:rFonts w:ascii="Times New Roman" w:hAnsi="Times New Roman" w:cs="Times New Roman"/>
          <w:sz w:val="24"/>
        </w:rPr>
      </w:pPr>
      <w:r w:rsidRPr="00A05EC4">
        <w:rPr>
          <w:rFonts w:ascii="Times New Roman" w:hAnsi="Times New Roman" w:cs="Times New Roman"/>
          <w:sz w:val="24"/>
        </w:rPr>
        <w:t xml:space="preserve">Somente será aceito </w:t>
      </w:r>
      <w:r w:rsidR="00B61F1E" w:rsidRPr="00A05EC4">
        <w:rPr>
          <w:rFonts w:ascii="Times New Roman" w:hAnsi="Times New Roman" w:cs="Times New Roman"/>
          <w:sz w:val="24"/>
        </w:rPr>
        <w:t xml:space="preserve">os </w:t>
      </w:r>
      <w:r w:rsidR="001D4803" w:rsidRPr="00A05EC4">
        <w:rPr>
          <w:rFonts w:ascii="Times New Roman" w:hAnsi="Times New Roman" w:cs="Times New Roman"/>
          <w:sz w:val="24"/>
        </w:rPr>
        <w:t>dos equipamentos de vídeo monitoramento, que</w:t>
      </w:r>
      <w:r w:rsidRPr="00A05EC4">
        <w:rPr>
          <w:rFonts w:ascii="Times New Roman" w:hAnsi="Times New Roman" w:cs="Times New Roman"/>
          <w:sz w:val="24"/>
        </w:rPr>
        <w:t xml:space="preserve"> atender todas as especificações constantes no ETP e TR, sendo que em caso de recusa, a contratada será notificada para o total cumprimento de suas obrigações previstas no instrumento convocatório e contratual.</w:t>
      </w:r>
    </w:p>
    <w:p w14:paraId="166EF978" w14:textId="77777777" w:rsidR="00023AA1" w:rsidRPr="00A05EC4" w:rsidRDefault="00023AA1" w:rsidP="00A05EC4">
      <w:pPr>
        <w:pStyle w:val="PADRO"/>
        <w:spacing w:before="0" w:after="0" w:line="240" w:lineRule="auto"/>
        <w:ind w:hanging="11"/>
        <w:rPr>
          <w:rFonts w:ascii="Times New Roman" w:hAnsi="Times New Roman" w:cs="Times New Roman"/>
          <w:sz w:val="24"/>
        </w:rPr>
      </w:pPr>
    </w:p>
    <w:p w14:paraId="744D1C56" w14:textId="6B3FE755" w:rsidR="00BC48B5" w:rsidRPr="00A05EC4" w:rsidRDefault="00BC48B5" w:rsidP="00A05EC4">
      <w:pPr>
        <w:pStyle w:val="Corpodetexto21"/>
        <w:widowControl w:val="0"/>
        <w:numPr>
          <w:ilvl w:val="0"/>
          <w:numId w:val="17"/>
        </w:numPr>
        <w:ind w:left="0" w:hanging="11"/>
        <w:rPr>
          <w:sz w:val="24"/>
          <w:szCs w:val="24"/>
        </w:rPr>
      </w:pPr>
      <w:r w:rsidRPr="00A05EC4">
        <w:rPr>
          <w:sz w:val="24"/>
          <w:szCs w:val="24"/>
        </w:rPr>
        <w:t xml:space="preserve">O pagamento, decorrente do fornecimento do objeto desta licitação, será efetuado mediante crédito em conta corrente, no prazo de até </w:t>
      </w:r>
      <w:r w:rsidRPr="00A05EC4">
        <w:rPr>
          <w:b/>
          <w:sz w:val="24"/>
          <w:szCs w:val="24"/>
        </w:rPr>
        <w:t>30 (trinta) dias</w:t>
      </w:r>
      <w:r w:rsidRPr="00A05EC4">
        <w:rPr>
          <w:sz w:val="24"/>
          <w:szCs w:val="24"/>
        </w:rPr>
        <w:t xml:space="preserve">, contados do recebimento definitivo </w:t>
      </w:r>
      <w:r w:rsidR="00E4094B" w:rsidRPr="00A05EC4">
        <w:rPr>
          <w:sz w:val="24"/>
          <w:szCs w:val="24"/>
        </w:rPr>
        <w:t>da</w:t>
      </w:r>
      <w:r w:rsidRPr="00A05EC4">
        <w:rPr>
          <w:b/>
          <w:sz w:val="24"/>
          <w:szCs w:val="24"/>
          <w:u w:val="single"/>
        </w:rPr>
        <w:t xml:space="preserve"> entrega da parcela </w:t>
      </w:r>
      <w:r w:rsidR="001D4803" w:rsidRPr="00A05EC4">
        <w:rPr>
          <w:b/>
          <w:sz w:val="24"/>
          <w:szCs w:val="24"/>
          <w:u w:val="single"/>
        </w:rPr>
        <w:t xml:space="preserve">dos equipamentos de vídeo monitoramento, </w:t>
      </w:r>
      <w:r w:rsidR="001D4803" w:rsidRPr="00A05EC4">
        <w:rPr>
          <w:sz w:val="24"/>
          <w:szCs w:val="24"/>
        </w:rPr>
        <w:t>e</w:t>
      </w:r>
      <w:r w:rsidR="00095C20" w:rsidRPr="00A05EC4">
        <w:rPr>
          <w:sz w:val="24"/>
          <w:szCs w:val="24"/>
        </w:rPr>
        <w:t xml:space="preserve"> </w:t>
      </w:r>
      <w:r w:rsidRPr="00A05EC4">
        <w:rPr>
          <w:sz w:val="24"/>
          <w:szCs w:val="24"/>
        </w:rPr>
        <w:t>após a apresentação da respectiva nota fiscal, devidamente atestada pelo setor competente.</w:t>
      </w:r>
    </w:p>
    <w:p w14:paraId="4D4517D6" w14:textId="77777777" w:rsidR="00BC48B5" w:rsidRPr="00A05EC4" w:rsidRDefault="00BC48B5" w:rsidP="00A05EC4">
      <w:pPr>
        <w:pStyle w:val="Corpodetexto"/>
        <w:widowControl w:val="0"/>
        <w:spacing w:line="240" w:lineRule="auto"/>
        <w:ind w:hanging="11"/>
        <w:rPr>
          <w:rFonts w:ascii="Times New Roman" w:hAnsi="Times New Roman"/>
          <w:szCs w:val="24"/>
          <w:lang w:eastAsia="ar-SA"/>
        </w:rPr>
      </w:pPr>
    </w:p>
    <w:p w14:paraId="6EB04BAC" w14:textId="30F6ABD5" w:rsidR="00BC48B5" w:rsidRPr="00A05EC4" w:rsidRDefault="00BC48B5" w:rsidP="00A05EC4">
      <w:pPr>
        <w:pStyle w:val="Corpodetexto"/>
        <w:widowControl w:val="0"/>
        <w:numPr>
          <w:ilvl w:val="0"/>
          <w:numId w:val="17"/>
        </w:numPr>
        <w:spacing w:line="240" w:lineRule="auto"/>
        <w:ind w:left="0" w:hanging="11"/>
        <w:rPr>
          <w:rFonts w:ascii="Times New Roman" w:hAnsi="Times New Roman"/>
          <w:szCs w:val="24"/>
        </w:rPr>
      </w:pPr>
      <w:r w:rsidRPr="00A05EC4">
        <w:rPr>
          <w:rFonts w:ascii="Times New Roman" w:hAnsi="Times New Roman"/>
          <w:szCs w:val="24"/>
        </w:rPr>
        <w:t>A Contratada, durante toda a execução do contrato, deverá manter todas as condições de habilitação e qualificação exigidas na licitação.</w:t>
      </w:r>
    </w:p>
    <w:p w14:paraId="7C540B01" w14:textId="77777777" w:rsidR="00BC48B5" w:rsidRPr="00A05EC4" w:rsidRDefault="00BC48B5" w:rsidP="00A05EC4">
      <w:pPr>
        <w:pStyle w:val="Corpodetexto"/>
        <w:widowControl w:val="0"/>
        <w:spacing w:line="240" w:lineRule="auto"/>
        <w:ind w:hanging="11"/>
        <w:rPr>
          <w:rFonts w:ascii="Times New Roman" w:hAnsi="Times New Roman"/>
          <w:szCs w:val="24"/>
        </w:rPr>
      </w:pPr>
    </w:p>
    <w:p w14:paraId="3F371994" w14:textId="77777777" w:rsidR="00BC48B5" w:rsidRPr="00A05EC4" w:rsidRDefault="00BC48B5" w:rsidP="00A05EC4">
      <w:pPr>
        <w:pStyle w:val="Corpodetexto"/>
        <w:widowControl w:val="0"/>
        <w:numPr>
          <w:ilvl w:val="0"/>
          <w:numId w:val="17"/>
        </w:numPr>
        <w:spacing w:line="240" w:lineRule="auto"/>
        <w:ind w:left="0" w:hanging="11"/>
        <w:rPr>
          <w:rFonts w:ascii="Times New Roman" w:hAnsi="Times New Roman"/>
          <w:szCs w:val="24"/>
        </w:rPr>
      </w:pPr>
      <w:r w:rsidRPr="00A05EC4">
        <w:rPr>
          <w:rFonts w:ascii="Times New Roman" w:hAnsi="Times New Roman"/>
          <w:bCs/>
          <w:szCs w:val="24"/>
        </w:rPr>
        <w:t xml:space="preserve">Constatada a situação de </w:t>
      </w:r>
      <w:r w:rsidRPr="00A05EC4">
        <w:rPr>
          <w:rFonts w:ascii="Times New Roman" w:hAnsi="Times New Roman"/>
          <w:szCs w:val="24"/>
        </w:rPr>
        <w:t>irregularidade em quaisquer das certidões da Contratada, a mesma será</w:t>
      </w:r>
      <w:r w:rsidRPr="00A05EC4">
        <w:rPr>
          <w:rFonts w:ascii="Times New Roman" w:hAnsi="Times New Roman"/>
          <w:bCs/>
          <w:szCs w:val="24"/>
        </w:rPr>
        <w:t xml:space="preserve"> notificada, por escrito, sem prejuízo do pagamento pelo objeto já executado</w:t>
      </w:r>
      <w:r w:rsidRPr="00A05EC4">
        <w:rPr>
          <w:rFonts w:ascii="Times New Roman" w:hAnsi="Times New Roman"/>
          <w:szCs w:val="24"/>
        </w:rPr>
        <w:t xml:space="preserve">, para, </w:t>
      </w:r>
      <w:r w:rsidRPr="00A05EC4">
        <w:rPr>
          <w:rFonts w:ascii="Times New Roman" w:hAnsi="Times New Roman"/>
          <w:bCs/>
          <w:szCs w:val="24"/>
        </w:rPr>
        <w:t xml:space="preserve">num prazo de 05 (cinco) dias úteis, </w:t>
      </w:r>
      <w:r w:rsidRPr="00A05EC4">
        <w:rPr>
          <w:rFonts w:ascii="Times New Roman" w:hAnsi="Times New Roman"/>
          <w:szCs w:val="24"/>
        </w:rPr>
        <w:t xml:space="preserve">regularizar tal situação ou, no mesmo prazo, </w:t>
      </w:r>
      <w:r w:rsidRPr="00A05EC4">
        <w:rPr>
          <w:rFonts w:ascii="Times New Roman" w:hAnsi="Times New Roman"/>
          <w:bCs/>
          <w:szCs w:val="24"/>
        </w:rPr>
        <w:t>apresentar defesa, em processo administrativo instaurado para esse fim específico.</w:t>
      </w:r>
    </w:p>
    <w:p w14:paraId="3FDD121D" w14:textId="77777777" w:rsidR="00BC48B5" w:rsidRPr="00A05EC4" w:rsidRDefault="00BC48B5" w:rsidP="00A05EC4">
      <w:pPr>
        <w:pStyle w:val="Corpodetexto21"/>
        <w:widowControl w:val="0"/>
        <w:ind w:hanging="11"/>
        <w:rPr>
          <w:bCs/>
          <w:sz w:val="24"/>
          <w:szCs w:val="24"/>
        </w:rPr>
      </w:pPr>
    </w:p>
    <w:p w14:paraId="1F0CCA17" w14:textId="77777777" w:rsidR="00BC48B5" w:rsidRPr="00A05EC4" w:rsidRDefault="00BC48B5" w:rsidP="00A05EC4">
      <w:pPr>
        <w:pStyle w:val="Corpodetexto21"/>
        <w:widowControl w:val="0"/>
        <w:numPr>
          <w:ilvl w:val="0"/>
          <w:numId w:val="17"/>
        </w:numPr>
        <w:ind w:left="0" w:hanging="11"/>
        <w:rPr>
          <w:sz w:val="24"/>
          <w:szCs w:val="24"/>
        </w:rPr>
      </w:pPr>
      <w:r w:rsidRPr="00A05EC4">
        <w:rPr>
          <w:sz w:val="24"/>
          <w:szCs w:val="24"/>
        </w:rPr>
        <w:t>O prazo para regularização ou encaminhamento de defesa de que trata o subitem anterior poderá ser prorrogado uma vez e por igual período, a critério da Contratante.</w:t>
      </w:r>
    </w:p>
    <w:p w14:paraId="48B188E1" w14:textId="77777777" w:rsidR="00BC48B5" w:rsidRPr="00A05EC4" w:rsidRDefault="00BC48B5" w:rsidP="00A05EC4">
      <w:pPr>
        <w:pStyle w:val="Corpodetexto21"/>
        <w:widowControl w:val="0"/>
        <w:ind w:hanging="11"/>
        <w:rPr>
          <w:sz w:val="24"/>
          <w:szCs w:val="24"/>
        </w:rPr>
      </w:pPr>
    </w:p>
    <w:p w14:paraId="5DDD063D" w14:textId="77777777" w:rsidR="00BC48B5" w:rsidRPr="00A05EC4" w:rsidRDefault="00BC48B5" w:rsidP="00A05EC4">
      <w:pPr>
        <w:pStyle w:val="Corpodetexto21"/>
        <w:widowControl w:val="0"/>
        <w:numPr>
          <w:ilvl w:val="0"/>
          <w:numId w:val="17"/>
        </w:numPr>
        <w:ind w:left="0" w:hanging="11"/>
        <w:rPr>
          <w:sz w:val="24"/>
          <w:szCs w:val="24"/>
        </w:rPr>
      </w:pPr>
      <w:r w:rsidRPr="00A05EC4">
        <w:rPr>
          <w:sz w:val="24"/>
          <w:szCs w:val="24"/>
        </w:rPr>
        <w:t>Não havendo regularização ou sendo a defesa considerada improcedente, a Contratante deverá comunicar aos órgãos responsáveis pela fiscalização da regularidade fiscal e trabalhista quanto à inadimplência do fornecedor, bem como quanto à existência de pagamento a ser efetuado pela Administração, para que sejam acionados os meios pertinentes e necessários para garantir o recebimento de seus créditos.</w:t>
      </w:r>
    </w:p>
    <w:p w14:paraId="03453E96" w14:textId="77777777" w:rsidR="00BC48B5" w:rsidRPr="00A05EC4" w:rsidRDefault="00BC48B5" w:rsidP="00A05EC4">
      <w:pPr>
        <w:pStyle w:val="Corpodetexto21"/>
        <w:widowControl w:val="0"/>
        <w:ind w:hanging="11"/>
        <w:rPr>
          <w:sz w:val="24"/>
          <w:szCs w:val="24"/>
        </w:rPr>
      </w:pPr>
    </w:p>
    <w:p w14:paraId="127EAD9A" w14:textId="77777777" w:rsidR="00BC48B5" w:rsidRPr="00A05EC4" w:rsidRDefault="00BC48B5" w:rsidP="00A05EC4">
      <w:pPr>
        <w:pStyle w:val="Corpodetexto21"/>
        <w:widowControl w:val="0"/>
        <w:numPr>
          <w:ilvl w:val="0"/>
          <w:numId w:val="17"/>
        </w:numPr>
        <w:ind w:left="0" w:hanging="11"/>
        <w:rPr>
          <w:sz w:val="24"/>
          <w:szCs w:val="24"/>
        </w:rPr>
      </w:pPr>
      <w:r w:rsidRPr="00A05EC4">
        <w:rPr>
          <w:sz w:val="24"/>
          <w:szCs w:val="24"/>
        </w:rPr>
        <w:t>Persistindo a irregularidade, a Contratante, em decisão fundamentada, deverá aplicar a penalidade cabível nos autos do processo administrativo correspondente.</w:t>
      </w:r>
    </w:p>
    <w:p w14:paraId="6C55385E" w14:textId="77777777" w:rsidR="009741C7" w:rsidRPr="00A05EC4" w:rsidRDefault="009741C7" w:rsidP="00A05EC4">
      <w:pPr>
        <w:pStyle w:val="Nivel3"/>
        <w:numPr>
          <w:ilvl w:val="0"/>
          <w:numId w:val="0"/>
        </w:numPr>
        <w:spacing w:before="0" w:after="0" w:line="240" w:lineRule="auto"/>
        <w:ind w:hanging="11"/>
        <w:rPr>
          <w:rFonts w:ascii="Times New Roman" w:hAnsi="Times New Roman" w:cs="Times New Roman"/>
          <w:color w:val="auto"/>
          <w:sz w:val="24"/>
          <w:szCs w:val="24"/>
        </w:rPr>
      </w:pPr>
    </w:p>
    <w:p w14:paraId="6D6AC46F" w14:textId="5E1ECDB9" w:rsidR="00FB5345" w:rsidRPr="00A05EC4" w:rsidRDefault="00FB5345" w:rsidP="00A05EC4">
      <w:pPr>
        <w:pStyle w:val="Nivel3"/>
        <w:numPr>
          <w:ilvl w:val="0"/>
          <w:numId w:val="17"/>
        </w:numPr>
        <w:spacing w:before="0" w:after="0" w:line="240" w:lineRule="auto"/>
        <w:ind w:left="0" w:hanging="11"/>
        <w:rPr>
          <w:rFonts w:ascii="Times New Roman" w:hAnsi="Times New Roman" w:cs="Times New Roman"/>
          <w:color w:val="auto"/>
          <w:sz w:val="24"/>
          <w:szCs w:val="24"/>
        </w:rPr>
      </w:pPr>
      <w:r w:rsidRPr="00A05EC4">
        <w:rPr>
          <w:rFonts w:ascii="Times New Roman" w:hAnsi="Times New Roman" w:cs="Times New Roman"/>
          <w:color w:val="auto"/>
          <w:sz w:val="24"/>
          <w:szCs w:val="24"/>
        </w:rPr>
        <w:t xml:space="preserve">O contrato deverá ser executado fielmente pelas partes, de acordo com as cláusulas avençadas e as normas da Lei nº 14.133, de 2021, e cada parte responderá pelas consequências de sua inexecução total ou parcial (Lei nº 14.133/2021, art. 115, </w:t>
      </w:r>
      <w:r w:rsidRPr="00A05EC4">
        <w:rPr>
          <w:rFonts w:ascii="Times New Roman" w:hAnsi="Times New Roman" w:cs="Times New Roman"/>
          <w:i/>
          <w:iCs/>
          <w:color w:val="auto"/>
          <w:sz w:val="24"/>
          <w:szCs w:val="24"/>
        </w:rPr>
        <w:t>caput</w:t>
      </w:r>
      <w:r w:rsidRPr="00A05EC4">
        <w:rPr>
          <w:rFonts w:ascii="Times New Roman" w:hAnsi="Times New Roman" w:cs="Times New Roman"/>
          <w:color w:val="auto"/>
          <w:sz w:val="24"/>
          <w:szCs w:val="24"/>
        </w:rPr>
        <w:t>).</w:t>
      </w:r>
    </w:p>
    <w:p w14:paraId="25F3A83D" w14:textId="77777777" w:rsidR="00FB5345" w:rsidRPr="00A05EC4" w:rsidRDefault="00FB5345" w:rsidP="00A05EC4">
      <w:pPr>
        <w:pStyle w:val="Nivel3"/>
        <w:numPr>
          <w:ilvl w:val="0"/>
          <w:numId w:val="0"/>
        </w:numPr>
        <w:spacing w:before="0" w:after="0" w:line="240" w:lineRule="auto"/>
        <w:ind w:hanging="11"/>
        <w:rPr>
          <w:rFonts w:ascii="Times New Roman" w:hAnsi="Times New Roman" w:cs="Times New Roman"/>
          <w:color w:val="auto"/>
          <w:sz w:val="24"/>
          <w:szCs w:val="24"/>
        </w:rPr>
      </w:pPr>
      <w:bookmarkStart w:id="1" w:name="art115§1"/>
      <w:bookmarkStart w:id="2" w:name="art115§5"/>
      <w:bookmarkEnd w:id="1"/>
      <w:bookmarkEnd w:id="2"/>
    </w:p>
    <w:p w14:paraId="33FEB7A8" w14:textId="248F3BBE" w:rsidR="00FB5345" w:rsidRPr="00A05EC4" w:rsidRDefault="00FB5345" w:rsidP="00A05EC4">
      <w:pPr>
        <w:pStyle w:val="Nivel3"/>
        <w:numPr>
          <w:ilvl w:val="0"/>
          <w:numId w:val="17"/>
        </w:numPr>
        <w:spacing w:before="0" w:after="0" w:line="240" w:lineRule="auto"/>
        <w:ind w:left="0" w:hanging="11"/>
        <w:rPr>
          <w:rFonts w:ascii="Times New Roman" w:hAnsi="Times New Roman" w:cs="Times New Roman"/>
          <w:color w:val="auto"/>
          <w:sz w:val="24"/>
          <w:szCs w:val="24"/>
        </w:rPr>
      </w:pPr>
      <w:r w:rsidRPr="00A05EC4">
        <w:rPr>
          <w:rFonts w:ascii="Times New Roman" w:hAnsi="Times New Roman" w:cs="Times New Roman"/>
          <w:color w:val="auto"/>
          <w:sz w:val="24"/>
          <w:szCs w:val="24"/>
        </w:rPr>
        <w:t>Em caso de impedimento, ordem de paralisação ou suspensão do contrato, o cronograma de execução será prorrogado automaticamente pelo tempo correspondente, anotadas tais circunstâncias mediante simples apostila (Lei nº 14.133/2021, art. 115, §5º).</w:t>
      </w:r>
    </w:p>
    <w:p w14:paraId="3B2975CA" w14:textId="77777777" w:rsidR="00FB5345" w:rsidRPr="00A05EC4" w:rsidRDefault="00FB5345" w:rsidP="00A05EC4">
      <w:pPr>
        <w:pStyle w:val="Nivel3"/>
        <w:numPr>
          <w:ilvl w:val="0"/>
          <w:numId w:val="0"/>
        </w:numPr>
        <w:spacing w:before="0" w:after="0" w:line="240" w:lineRule="auto"/>
        <w:ind w:hanging="11"/>
        <w:rPr>
          <w:rFonts w:ascii="Times New Roman" w:hAnsi="Times New Roman" w:cs="Times New Roman"/>
          <w:color w:val="auto"/>
          <w:sz w:val="24"/>
          <w:szCs w:val="24"/>
        </w:rPr>
      </w:pPr>
      <w:bookmarkStart w:id="3" w:name="art116"/>
      <w:bookmarkEnd w:id="3"/>
    </w:p>
    <w:p w14:paraId="4DD88012" w14:textId="0F89F931" w:rsidR="00FB5345" w:rsidRPr="00A05EC4" w:rsidRDefault="00FB5345" w:rsidP="00A05EC4">
      <w:pPr>
        <w:pStyle w:val="Nivel3"/>
        <w:numPr>
          <w:ilvl w:val="0"/>
          <w:numId w:val="17"/>
        </w:numPr>
        <w:spacing w:before="0" w:after="0" w:line="240" w:lineRule="auto"/>
        <w:ind w:left="0" w:hanging="11"/>
        <w:rPr>
          <w:rFonts w:ascii="Times New Roman" w:hAnsi="Times New Roman" w:cs="Times New Roman"/>
          <w:color w:val="auto"/>
          <w:sz w:val="24"/>
          <w:szCs w:val="24"/>
        </w:rPr>
      </w:pPr>
      <w:r w:rsidRPr="00A05EC4">
        <w:rPr>
          <w:rFonts w:ascii="Times New Roman" w:hAnsi="Times New Roman" w:cs="Times New Roman"/>
          <w:color w:val="auto"/>
          <w:sz w:val="24"/>
          <w:szCs w:val="24"/>
        </w:rPr>
        <w:t xml:space="preserve">A execução do contrato deverá ser acompanhada e fiscalizada </w:t>
      </w:r>
      <w:proofErr w:type="gramStart"/>
      <w:r w:rsidRPr="00A05EC4">
        <w:rPr>
          <w:rFonts w:ascii="Times New Roman" w:hAnsi="Times New Roman" w:cs="Times New Roman"/>
          <w:color w:val="auto"/>
          <w:sz w:val="24"/>
          <w:szCs w:val="24"/>
        </w:rPr>
        <w:t>pelo(</w:t>
      </w:r>
      <w:proofErr w:type="gramEnd"/>
      <w:r w:rsidRPr="00A05EC4">
        <w:rPr>
          <w:rFonts w:ascii="Times New Roman" w:hAnsi="Times New Roman" w:cs="Times New Roman"/>
          <w:color w:val="auto"/>
          <w:sz w:val="24"/>
          <w:szCs w:val="24"/>
        </w:rPr>
        <w:t>s) fiscal(</w:t>
      </w:r>
      <w:proofErr w:type="spellStart"/>
      <w:r w:rsidRPr="00A05EC4">
        <w:rPr>
          <w:rFonts w:ascii="Times New Roman" w:hAnsi="Times New Roman" w:cs="Times New Roman"/>
          <w:color w:val="auto"/>
          <w:sz w:val="24"/>
          <w:szCs w:val="24"/>
        </w:rPr>
        <w:t>is</w:t>
      </w:r>
      <w:proofErr w:type="spellEnd"/>
      <w:r w:rsidRPr="00A05EC4">
        <w:rPr>
          <w:rFonts w:ascii="Times New Roman" w:hAnsi="Times New Roman" w:cs="Times New Roman"/>
          <w:color w:val="auto"/>
          <w:sz w:val="24"/>
          <w:szCs w:val="24"/>
        </w:rPr>
        <w:t xml:space="preserve">) do contrato, ou pelos respectivos substitutos (Lei nº 14.133/2021, art. 117, </w:t>
      </w:r>
      <w:r w:rsidRPr="00A05EC4">
        <w:rPr>
          <w:rFonts w:ascii="Times New Roman" w:hAnsi="Times New Roman" w:cs="Times New Roman"/>
          <w:i/>
          <w:iCs/>
          <w:color w:val="auto"/>
          <w:sz w:val="24"/>
          <w:szCs w:val="24"/>
        </w:rPr>
        <w:t>caput</w:t>
      </w:r>
      <w:r w:rsidRPr="00A05EC4">
        <w:rPr>
          <w:rFonts w:ascii="Times New Roman" w:hAnsi="Times New Roman" w:cs="Times New Roman"/>
          <w:color w:val="auto"/>
          <w:sz w:val="24"/>
          <w:szCs w:val="24"/>
        </w:rPr>
        <w:t>).</w:t>
      </w:r>
    </w:p>
    <w:p w14:paraId="0641AD62" w14:textId="77777777" w:rsidR="00FB5345" w:rsidRPr="00A05EC4" w:rsidRDefault="00FB5345" w:rsidP="00A05EC4">
      <w:pPr>
        <w:pStyle w:val="Nivel4"/>
        <w:numPr>
          <w:ilvl w:val="0"/>
          <w:numId w:val="0"/>
        </w:numPr>
        <w:spacing w:before="0" w:after="0" w:line="240" w:lineRule="auto"/>
        <w:ind w:hanging="11"/>
        <w:rPr>
          <w:rFonts w:ascii="Times New Roman" w:eastAsia="Times New Roman" w:hAnsi="Times New Roman" w:cs="Times New Roman"/>
          <w:sz w:val="24"/>
          <w:szCs w:val="24"/>
        </w:rPr>
      </w:pPr>
    </w:p>
    <w:p w14:paraId="05B61CCB" w14:textId="78DB0AFE" w:rsidR="00FB5345" w:rsidRPr="00A05EC4" w:rsidRDefault="00FB5345" w:rsidP="00A05EC4">
      <w:pPr>
        <w:pStyle w:val="Nivel4"/>
        <w:numPr>
          <w:ilvl w:val="0"/>
          <w:numId w:val="17"/>
        </w:numPr>
        <w:spacing w:before="0" w:after="0" w:line="240" w:lineRule="auto"/>
        <w:ind w:left="0" w:hanging="11"/>
        <w:rPr>
          <w:rFonts w:ascii="Times New Roman" w:eastAsia="Times New Roman" w:hAnsi="Times New Roman" w:cs="Times New Roman"/>
          <w:sz w:val="24"/>
          <w:szCs w:val="24"/>
        </w:rPr>
      </w:pPr>
      <w:r w:rsidRPr="00A05EC4">
        <w:rPr>
          <w:rFonts w:ascii="Times New Roman" w:eastAsia="Times New Roman" w:hAnsi="Times New Roman" w:cs="Times New Roman"/>
          <w:sz w:val="24"/>
          <w:szCs w:val="24"/>
        </w:rPr>
        <w:t>O fiscal do contrato anotará em registro próprio todas as ocorrências relacionadas à execução do contrato, determinando o que for necessário para a regularização das faltas ou dos defeitos observados (Lei nº 14.133/2021, art. 117, §1º).</w:t>
      </w:r>
    </w:p>
    <w:p w14:paraId="367B3A97" w14:textId="20A54CDD" w:rsidR="00FB5345" w:rsidRPr="00A05EC4" w:rsidRDefault="00FB5345" w:rsidP="00A05EC4">
      <w:pPr>
        <w:pStyle w:val="Nivel4"/>
        <w:numPr>
          <w:ilvl w:val="0"/>
          <w:numId w:val="17"/>
        </w:numPr>
        <w:spacing w:before="0" w:after="0" w:line="240" w:lineRule="auto"/>
        <w:ind w:left="0" w:hanging="11"/>
        <w:rPr>
          <w:rFonts w:ascii="Times New Roman" w:eastAsia="Times New Roman" w:hAnsi="Times New Roman" w:cs="Times New Roman"/>
          <w:sz w:val="24"/>
          <w:szCs w:val="24"/>
        </w:rPr>
      </w:pPr>
      <w:bookmarkStart w:id="4" w:name="art117§2"/>
      <w:bookmarkEnd w:id="4"/>
      <w:r w:rsidRPr="00A05EC4">
        <w:rPr>
          <w:rFonts w:ascii="Times New Roman" w:eastAsia="Times New Roman" w:hAnsi="Times New Roman" w:cs="Times New Roman"/>
          <w:sz w:val="24"/>
          <w:szCs w:val="24"/>
        </w:rPr>
        <w:t>O fiscal do contrato informará a seus superiores, em tempo hábil para a adoção das medidas convenientes, a situação que demandar decisão ou providência que ultrapasse sua competência (Lei nº 14.133/2021, art. 117, §2º).</w:t>
      </w:r>
    </w:p>
    <w:p w14:paraId="67993569" w14:textId="77777777" w:rsidR="00FB5345" w:rsidRPr="00A05EC4" w:rsidRDefault="00FB5345" w:rsidP="00A05EC4">
      <w:pPr>
        <w:pStyle w:val="Nivel3"/>
        <w:numPr>
          <w:ilvl w:val="0"/>
          <w:numId w:val="0"/>
        </w:numPr>
        <w:spacing w:before="0" w:after="0" w:line="240" w:lineRule="auto"/>
        <w:ind w:hanging="11"/>
        <w:rPr>
          <w:rFonts w:ascii="Times New Roman" w:hAnsi="Times New Roman" w:cs="Times New Roman"/>
          <w:color w:val="auto"/>
          <w:sz w:val="24"/>
          <w:szCs w:val="24"/>
        </w:rPr>
      </w:pPr>
    </w:p>
    <w:p w14:paraId="30837817" w14:textId="4AA99C47" w:rsidR="00FB5345" w:rsidRPr="00A05EC4" w:rsidRDefault="00FB5345" w:rsidP="00A05EC4">
      <w:pPr>
        <w:pStyle w:val="Nivel3"/>
        <w:numPr>
          <w:ilvl w:val="0"/>
          <w:numId w:val="17"/>
        </w:numPr>
        <w:spacing w:before="0" w:after="0" w:line="240" w:lineRule="auto"/>
        <w:ind w:left="0" w:hanging="11"/>
        <w:rPr>
          <w:rFonts w:ascii="Times New Roman" w:hAnsi="Times New Roman" w:cs="Times New Roman"/>
          <w:color w:val="auto"/>
          <w:sz w:val="24"/>
          <w:szCs w:val="24"/>
        </w:rPr>
      </w:pPr>
      <w:r w:rsidRPr="00A05EC4">
        <w:rPr>
          <w:rFonts w:ascii="Times New Roman" w:hAnsi="Times New Roman" w:cs="Times New Roman"/>
          <w:color w:val="auto"/>
          <w:sz w:val="24"/>
          <w:szCs w:val="24"/>
        </w:rPr>
        <w:t>O contratado deverá manter preposto aceito pela Administração para representá-lo na execução do contrato. (Lei nº 14.133/2021, art. 118).</w:t>
      </w:r>
    </w:p>
    <w:p w14:paraId="333F0AC0" w14:textId="77777777" w:rsidR="00FB5345" w:rsidRPr="00A05EC4" w:rsidRDefault="00FB5345" w:rsidP="00A05EC4">
      <w:pPr>
        <w:pStyle w:val="Nivel4"/>
        <w:numPr>
          <w:ilvl w:val="0"/>
          <w:numId w:val="0"/>
        </w:numPr>
        <w:spacing w:before="0" w:after="0" w:line="240" w:lineRule="auto"/>
        <w:ind w:hanging="11"/>
        <w:rPr>
          <w:rFonts w:ascii="Times New Roman" w:hAnsi="Times New Roman" w:cs="Times New Roman"/>
          <w:sz w:val="24"/>
          <w:szCs w:val="24"/>
        </w:rPr>
      </w:pPr>
    </w:p>
    <w:p w14:paraId="3EA2DDE7" w14:textId="7BA2E52E" w:rsidR="00FB5345" w:rsidRPr="00A05EC4" w:rsidRDefault="00FB5345" w:rsidP="00A05EC4">
      <w:pPr>
        <w:pStyle w:val="Nivel4"/>
        <w:numPr>
          <w:ilvl w:val="0"/>
          <w:numId w:val="17"/>
        </w:numPr>
        <w:spacing w:before="0" w:after="0" w:line="240" w:lineRule="auto"/>
        <w:ind w:left="0" w:hanging="11"/>
        <w:rPr>
          <w:rFonts w:ascii="Times New Roman" w:hAnsi="Times New Roman" w:cs="Times New Roman"/>
          <w:sz w:val="24"/>
          <w:szCs w:val="24"/>
        </w:rPr>
      </w:pPr>
      <w:r w:rsidRPr="00A05EC4">
        <w:rPr>
          <w:rFonts w:ascii="Times New Roman" w:hAnsi="Times New Roman" w:cs="Times New Roman"/>
          <w:sz w:val="24"/>
          <w:szCs w:val="24"/>
        </w:rPr>
        <w:t xml:space="preserve">A indicação ou a manutenção do preposto da empresa poderá ser recusada pelo órgão, desde que devidamente justificada, devendo a empresa designar outro para o exercício da atividade </w:t>
      </w:r>
    </w:p>
    <w:p w14:paraId="622AA1A2" w14:textId="77777777" w:rsidR="00FB5345" w:rsidRPr="00A05EC4" w:rsidRDefault="00FB5345" w:rsidP="00A05EC4">
      <w:pPr>
        <w:pStyle w:val="Nivel3"/>
        <w:numPr>
          <w:ilvl w:val="0"/>
          <w:numId w:val="0"/>
        </w:numPr>
        <w:spacing w:before="0" w:after="0" w:line="240" w:lineRule="auto"/>
        <w:ind w:hanging="11"/>
        <w:rPr>
          <w:rFonts w:ascii="Times New Roman" w:hAnsi="Times New Roman" w:cs="Times New Roman"/>
          <w:color w:val="auto"/>
          <w:sz w:val="24"/>
          <w:szCs w:val="24"/>
        </w:rPr>
      </w:pPr>
    </w:p>
    <w:p w14:paraId="0927AEB4" w14:textId="148C371A" w:rsidR="00FB5345" w:rsidRPr="00A05EC4" w:rsidRDefault="00FB5345" w:rsidP="00A05EC4">
      <w:pPr>
        <w:pStyle w:val="Nivel3"/>
        <w:numPr>
          <w:ilvl w:val="0"/>
          <w:numId w:val="17"/>
        </w:numPr>
        <w:spacing w:before="0" w:after="0" w:line="240" w:lineRule="auto"/>
        <w:ind w:left="0" w:hanging="11"/>
        <w:rPr>
          <w:rFonts w:ascii="Times New Roman" w:hAnsi="Times New Roman" w:cs="Times New Roman"/>
          <w:color w:val="auto"/>
          <w:sz w:val="24"/>
          <w:szCs w:val="24"/>
        </w:rPr>
      </w:pPr>
      <w:r w:rsidRPr="00A05EC4">
        <w:rPr>
          <w:rFonts w:ascii="Times New Roman" w:hAnsi="Times New Roman" w:cs="Times New Roman"/>
          <w:color w:val="auto"/>
          <w:sz w:val="24"/>
          <w:szCs w:val="24"/>
        </w:rPr>
        <w:t>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14:paraId="5265E351" w14:textId="582574EC" w:rsidR="00FB5345" w:rsidRPr="00A05EC4" w:rsidRDefault="00FB5345" w:rsidP="00A05EC4">
      <w:pPr>
        <w:pStyle w:val="Nivel3"/>
        <w:numPr>
          <w:ilvl w:val="0"/>
          <w:numId w:val="17"/>
        </w:numPr>
        <w:spacing w:before="0" w:after="0" w:line="240" w:lineRule="auto"/>
        <w:ind w:left="0" w:hanging="11"/>
        <w:rPr>
          <w:rFonts w:ascii="Times New Roman" w:hAnsi="Times New Roman" w:cs="Times New Roman"/>
          <w:color w:val="auto"/>
          <w:sz w:val="24"/>
          <w:szCs w:val="24"/>
        </w:rPr>
      </w:pPr>
      <w:bookmarkStart w:id="5" w:name="art120"/>
      <w:bookmarkEnd w:id="5"/>
      <w:r w:rsidRPr="00A05EC4">
        <w:rPr>
          <w:rFonts w:ascii="Times New Roman" w:hAnsi="Times New Roman" w:cs="Times New Roman"/>
          <w:color w:val="auto"/>
          <w:sz w:val="24"/>
          <w:szCs w:val="24"/>
        </w:rPr>
        <w:lastRenderedPageBreak/>
        <w:t>O contratado será responsável pelos danos causados diretamente à Administração ou a terceiros em razão da execução do contrato, e não excluirá nem reduzirá essa responsabilidade a fiscalização ou o acompanhamento pelo contratante (Lei nº 14.133/2021, art. 120).</w:t>
      </w:r>
    </w:p>
    <w:p w14:paraId="3714FAE6" w14:textId="77777777" w:rsidR="00FB5345" w:rsidRPr="00A05EC4" w:rsidRDefault="00FB5345" w:rsidP="00A05EC4">
      <w:pPr>
        <w:pStyle w:val="Nivel3"/>
        <w:numPr>
          <w:ilvl w:val="0"/>
          <w:numId w:val="0"/>
        </w:numPr>
        <w:spacing w:before="0" w:after="0" w:line="240" w:lineRule="auto"/>
        <w:ind w:hanging="11"/>
        <w:rPr>
          <w:rFonts w:ascii="Times New Roman" w:hAnsi="Times New Roman" w:cs="Times New Roman"/>
          <w:color w:val="auto"/>
          <w:sz w:val="24"/>
          <w:szCs w:val="24"/>
        </w:rPr>
      </w:pPr>
      <w:bookmarkStart w:id="6" w:name="art121"/>
      <w:bookmarkEnd w:id="6"/>
    </w:p>
    <w:p w14:paraId="29CE6F8C" w14:textId="5BA3D450" w:rsidR="00FB5345" w:rsidRPr="00A05EC4" w:rsidRDefault="00FB5345" w:rsidP="00A05EC4">
      <w:pPr>
        <w:pStyle w:val="Nivel3"/>
        <w:numPr>
          <w:ilvl w:val="0"/>
          <w:numId w:val="17"/>
        </w:numPr>
        <w:spacing w:before="0" w:after="0" w:line="240" w:lineRule="auto"/>
        <w:ind w:left="0" w:hanging="11"/>
        <w:rPr>
          <w:rFonts w:ascii="Times New Roman" w:hAnsi="Times New Roman" w:cs="Times New Roman"/>
          <w:color w:val="auto"/>
          <w:sz w:val="24"/>
          <w:szCs w:val="24"/>
        </w:rPr>
      </w:pPr>
      <w:r w:rsidRPr="00A05EC4">
        <w:rPr>
          <w:rFonts w:ascii="Times New Roman" w:hAnsi="Times New Roman" w:cs="Times New Roman"/>
          <w:color w:val="auto"/>
          <w:sz w:val="24"/>
          <w:szCs w:val="24"/>
        </w:rPr>
        <w:t xml:space="preserve">Somente o contratado será responsável pelos encargos trabalhistas, previdenciários, fiscais e comerciais resultantes da execução do contrato (Lei nº 14.133/2021, art. 121, </w:t>
      </w:r>
      <w:r w:rsidRPr="00A05EC4">
        <w:rPr>
          <w:rFonts w:ascii="Times New Roman" w:hAnsi="Times New Roman" w:cs="Times New Roman"/>
          <w:i/>
          <w:iCs/>
          <w:color w:val="auto"/>
          <w:sz w:val="24"/>
          <w:szCs w:val="24"/>
        </w:rPr>
        <w:t>caput</w:t>
      </w:r>
      <w:r w:rsidRPr="00A05EC4">
        <w:rPr>
          <w:rFonts w:ascii="Times New Roman" w:hAnsi="Times New Roman" w:cs="Times New Roman"/>
          <w:color w:val="auto"/>
          <w:sz w:val="24"/>
          <w:szCs w:val="24"/>
        </w:rPr>
        <w:t>).</w:t>
      </w:r>
    </w:p>
    <w:p w14:paraId="3F9C968F" w14:textId="77777777" w:rsidR="00FB5345" w:rsidRPr="00A05EC4" w:rsidRDefault="00FB5345" w:rsidP="00A05EC4">
      <w:pPr>
        <w:pStyle w:val="Nivel4"/>
        <w:numPr>
          <w:ilvl w:val="0"/>
          <w:numId w:val="0"/>
        </w:numPr>
        <w:spacing w:before="0" w:after="0" w:line="240" w:lineRule="auto"/>
        <w:ind w:hanging="11"/>
        <w:rPr>
          <w:rFonts w:ascii="Times New Roman" w:eastAsia="Times New Roman" w:hAnsi="Times New Roman" w:cs="Times New Roman"/>
          <w:sz w:val="24"/>
          <w:szCs w:val="24"/>
        </w:rPr>
      </w:pPr>
      <w:bookmarkStart w:id="7" w:name="art121§1"/>
      <w:bookmarkEnd w:id="7"/>
    </w:p>
    <w:p w14:paraId="6F9A0E85" w14:textId="3AEA0A5E" w:rsidR="00FB5345" w:rsidRPr="00A05EC4" w:rsidRDefault="00FB5345" w:rsidP="00A05EC4">
      <w:pPr>
        <w:pStyle w:val="Nivel4"/>
        <w:numPr>
          <w:ilvl w:val="0"/>
          <w:numId w:val="17"/>
        </w:numPr>
        <w:spacing w:before="0" w:after="0" w:line="240" w:lineRule="auto"/>
        <w:ind w:left="0" w:hanging="11"/>
        <w:rPr>
          <w:rFonts w:ascii="Times New Roman" w:eastAsia="Times New Roman" w:hAnsi="Times New Roman" w:cs="Times New Roman"/>
          <w:sz w:val="24"/>
          <w:szCs w:val="24"/>
        </w:rPr>
      </w:pPr>
      <w:r w:rsidRPr="00A05EC4">
        <w:rPr>
          <w:rFonts w:ascii="Times New Roman" w:eastAsia="Times New Roman" w:hAnsi="Times New Roman" w:cs="Times New Roman"/>
          <w:sz w:val="24"/>
          <w:szCs w:val="24"/>
        </w:rPr>
        <w:t>A inadimplência do contratado em relação aos encargos trabalhistas, fiscais e comerciais não transferirá à Administração a responsabilidade pelo seu pagamento e não poderá onerar o objeto do contrato (Lei nº 14.133/2021, art. 121, §1º).</w:t>
      </w:r>
    </w:p>
    <w:p w14:paraId="031530DA" w14:textId="77777777" w:rsidR="00FB5345" w:rsidRPr="00A05EC4" w:rsidRDefault="00FB5345" w:rsidP="00A05EC4">
      <w:pPr>
        <w:pStyle w:val="Nivel3"/>
        <w:numPr>
          <w:ilvl w:val="0"/>
          <w:numId w:val="0"/>
        </w:numPr>
        <w:spacing w:before="0" w:after="0" w:line="240" w:lineRule="auto"/>
        <w:ind w:hanging="11"/>
        <w:rPr>
          <w:rFonts w:ascii="Times New Roman" w:hAnsi="Times New Roman" w:cs="Times New Roman"/>
          <w:color w:val="auto"/>
          <w:sz w:val="24"/>
          <w:szCs w:val="24"/>
        </w:rPr>
      </w:pPr>
      <w:bookmarkStart w:id="8" w:name="art122"/>
      <w:bookmarkStart w:id="9" w:name="art122§1"/>
      <w:bookmarkStart w:id="10" w:name="art122§2"/>
      <w:bookmarkStart w:id="11" w:name="art122§3"/>
      <w:bookmarkStart w:id="12" w:name="art123"/>
      <w:bookmarkEnd w:id="8"/>
      <w:bookmarkEnd w:id="9"/>
      <w:bookmarkEnd w:id="10"/>
      <w:bookmarkEnd w:id="11"/>
      <w:bookmarkEnd w:id="12"/>
    </w:p>
    <w:p w14:paraId="042BFB28" w14:textId="7548C0B1" w:rsidR="00FB5345" w:rsidRPr="00A05EC4" w:rsidRDefault="00FB5345" w:rsidP="00A05EC4">
      <w:pPr>
        <w:pStyle w:val="Nivel3"/>
        <w:numPr>
          <w:ilvl w:val="0"/>
          <w:numId w:val="17"/>
        </w:numPr>
        <w:spacing w:before="0" w:after="0" w:line="240" w:lineRule="auto"/>
        <w:ind w:left="0" w:hanging="11"/>
        <w:rPr>
          <w:rFonts w:ascii="Times New Roman" w:hAnsi="Times New Roman" w:cs="Times New Roman"/>
          <w:color w:val="auto"/>
          <w:sz w:val="24"/>
          <w:szCs w:val="24"/>
        </w:rPr>
      </w:pPr>
      <w:r w:rsidRPr="00A05EC4">
        <w:rPr>
          <w:rFonts w:ascii="Times New Roman" w:hAnsi="Times New Roman" w:cs="Times New Roman"/>
          <w:color w:val="auto"/>
          <w:sz w:val="24"/>
          <w:szCs w:val="24"/>
        </w:rPr>
        <w:t>As comunicações entre o órgão e a contratada devem ser realizadas por escrito sempre que o ato exigir tal formalidade, admitindo-se, excepcionalmente, o uso de mensagem eletrônica para esse fim;</w:t>
      </w:r>
    </w:p>
    <w:p w14:paraId="185D5A81" w14:textId="77777777" w:rsidR="00FB5345" w:rsidRPr="00A05EC4" w:rsidRDefault="00FB5345" w:rsidP="00A05EC4">
      <w:pPr>
        <w:pStyle w:val="Nivel3"/>
        <w:numPr>
          <w:ilvl w:val="0"/>
          <w:numId w:val="0"/>
        </w:numPr>
        <w:spacing w:before="0" w:after="0" w:line="240" w:lineRule="auto"/>
        <w:ind w:hanging="11"/>
        <w:rPr>
          <w:rFonts w:ascii="Times New Roman" w:hAnsi="Times New Roman" w:cs="Times New Roman"/>
          <w:color w:val="auto"/>
          <w:sz w:val="24"/>
          <w:szCs w:val="24"/>
        </w:rPr>
      </w:pPr>
    </w:p>
    <w:p w14:paraId="6A83639B" w14:textId="77777777" w:rsidR="009741C7" w:rsidRPr="00A05EC4" w:rsidRDefault="00FB5345" w:rsidP="00A05EC4">
      <w:pPr>
        <w:pStyle w:val="Nivel3"/>
        <w:numPr>
          <w:ilvl w:val="0"/>
          <w:numId w:val="17"/>
        </w:numPr>
        <w:spacing w:before="0" w:after="0" w:line="240" w:lineRule="auto"/>
        <w:ind w:left="0" w:hanging="11"/>
        <w:rPr>
          <w:rFonts w:ascii="Times New Roman" w:hAnsi="Times New Roman" w:cs="Times New Roman"/>
          <w:color w:val="auto"/>
          <w:sz w:val="24"/>
          <w:szCs w:val="24"/>
        </w:rPr>
      </w:pPr>
      <w:r w:rsidRPr="00A05EC4">
        <w:rPr>
          <w:rFonts w:ascii="Times New Roman" w:hAnsi="Times New Roman" w:cs="Times New Roman"/>
          <w:color w:val="auto"/>
          <w:sz w:val="24"/>
          <w:szCs w:val="24"/>
        </w:rPr>
        <w:t xml:space="preserve">O órgão poderá convocar representante da empresa para adoção de providências que </w:t>
      </w:r>
      <w:r w:rsidR="000D445F" w:rsidRPr="00A05EC4">
        <w:rPr>
          <w:rFonts w:ascii="Times New Roman" w:hAnsi="Times New Roman" w:cs="Times New Roman"/>
          <w:color w:val="auto"/>
          <w:sz w:val="24"/>
          <w:szCs w:val="24"/>
        </w:rPr>
        <w:t>devam ser cumpridas de imediato.</w:t>
      </w:r>
    </w:p>
    <w:p w14:paraId="5B8267B0" w14:textId="77777777" w:rsidR="009741C7" w:rsidRPr="00A05EC4" w:rsidRDefault="009741C7" w:rsidP="00A05EC4">
      <w:pPr>
        <w:pStyle w:val="PargrafodaLista"/>
        <w:spacing w:after="0" w:line="240" w:lineRule="auto"/>
        <w:jc w:val="both"/>
        <w:rPr>
          <w:rFonts w:ascii="Times New Roman" w:hAnsi="Times New Roman" w:cs="Times New Roman"/>
          <w:b/>
          <w:sz w:val="24"/>
          <w:szCs w:val="24"/>
        </w:rPr>
      </w:pPr>
    </w:p>
    <w:p w14:paraId="1FE83838" w14:textId="53238C73" w:rsidR="009741C7" w:rsidRPr="00A05EC4" w:rsidRDefault="009741C7" w:rsidP="00A05EC4">
      <w:pPr>
        <w:pStyle w:val="Nivel3"/>
        <w:numPr>
          <w:ilvl w:val="0"/>
          <w:numId w:val="17"/>
        </w:numPr>
        <w:spacing w:before="0" w:after="0" w:line="240" w:lineRule="auto"/>
        <w:ind w:left="0" w:hanging="11"/>
        <w:rPr>
          <w:rFonts w:ascii="Times New Roman" w:hAnsi="Times New Roman" w:cs="Times New Roman"/>
          <w:color w:val="auto"/>
          <w:sz w:val="24"/>
          <w:szCs w:val="24"/>
        </w:rPr>
      </w:pPr>
      <w:r w:rsidRPr="00A05EC4">
        <w:rPr>
          <w:rFonts w:ascii="Times New Roman" w:eastAsiaTheme="minorHAnsi" w:hAnsi="Times New Roman" w:cs="Times New Roman"/>
          <w:b/>
          <w:color w:val="auto"/>
          <w:sz w:val="24"/>
          <w:szCs w:val="24"/>
          <w:lang w:eastAsia="en-US"/>
        </w:rPr>
        <w:t xml:space="preserve">O prazo de vigência do Contrato será de 12 (doze) meses a partir da assinatura do contrato, podendo ser prorrogado, mediante aditamento, nos termos da Lei. </w:t>
      </w:r>
    </w:p>
    <w:p w14:paraId="2FB46980" w14:textId="65DB4FD1" w:rsidR="00BC48B5" w:rsidRPr="00A05EC4" w:rsidRDefault="00BC48B5" w:rsidP="00A05EC4">
      <w:pPr>
        <w:pStyle w:val="PargrafodaLista"/>
        <w:shd w:val="clear" w:color="auto" w:fill="FFFFFF"/>
        <w:tabs>
          <w:tab w:val="left" w:pos="993"/>
        </w:tabs>
        <w:spacing w:after="0" w:line="240" w:lineRule="auto"/>
        <w:ind w:left="0"/>
        <w:jc w:val="both"/>
        <w:rPr>
          <w:rFonts w:ascii="Times New Roman" w:hAnsi="Times New Roman" w:cs="Times New Roman"/>
          <w:b/>
          <w:sz w:val="24"/>
          <w:szCs w:val="24"/>
          <w:u w:val="single"/>
        </w:rPr>
      </w:pPr>
      <w:r w:rsidRPr="00A05EC4">
        <w:rPr>
          <w:rFonts w:ascii="Times New Roman" w:hAnsi="Times New Roman" w:cs="Times New Roman"/>
          <w:sz w:val="24"/>
          <w:szCs w:val="24"/>
        </w:rPr>
        <w:t xml:space="preserve"> </w:t>
      </w:r>
    </w:p>
    <w:p w14:paraId="37402732" w14:textId="4C0C3A61" w:rsidR="00BC48B5" w:rsidRPr="00A05EC4" w:rsidRDefault="00BC48B5" w:rsidP="00A05EC4">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Times New Roman" w:eastAsia="Times New Roman" w:hAnsi="Times New Roman" w:cs="Times New Roman"/>
          <w:sz w:val="24"/>
          <w:szCs w:val="24"/>
          <w:lang w:eastAsia="pt-BR"/>
        </w:rPr>
      </w:pPr>
      <w:r w:rsidRPr="00A05EC4">
        <w:rPr>
          <w:rFonts w:ascii="Times New Roman" w:eastAsia="Times New Roman" w:hAnsi="Times New Roman" w:cs="Times New Roman"/>
          <w:b/>
          <w:bCs/>
          <w:sz w:val="24"/>
          <w:szCs w:val="24"/>
          <w:lang w:eastAsia="pt-BR"/>
        </w:rPr>
        <w:t>4 – ESTIMATIVA DAS QUANTIDADES (</w:t>
      </w:r>
      <w:r w:rsidRPr="00A05EC4">
        <w:rPr>
          <w:rFonts w:ascii="Times New Roman" w:hAnsi="Times New Roman" w:cs="Times New Roman"/>
          <w:sz w:val="24"/>
          <w:szCs w:val="24"/>
        </w:rPr>
        <w:t>estimativas das quantidades para a contratação, acompanhadas das memórias de cálculo e dos documentos que lhes dão suporte, que considerem interdependências com outras contratações, de modo a possibilitar economia de escala)</w:t>
      </w:r>
      <w:r w:rsidR="00E16431" w:rsidRPr="00A05EC4">
        <w:rPr>
          <w:rFonts w:ascii="Times New Roman" w:eastAsia="Times New Roman" w:hAnsi="Times New Roman" w:cs="Times New Roman"/>
          <w:b/>
          <w:bCs/>
          <w:sz w:val="24"/>
          <w:szCs w:val="24"/>
          <w:lang w:eastAsia="pt-BR"/>
        </w:rPr>
        <w:t xml:space="preserve"> - </w:t>
      </w:r>
      <w:r w:rsidRPr="00A05EC4">
        <w:rPr>
          <w:rFonts w:ascii="Times New Roman" w:eastAsia="Times New Roman" w:hAnsi="Times New Roman" w:cs="Times New Roman"/>
          <w:sz w:val="24"/>
          <w:szCs w:val="24"/>
          <w:lang w:eastAsia="pt-BR"/>
        </w:rPr>
        <w:t xml:space="preserve">(inciso IV do § 1° do art. 18 da Lei 14.133/21 </w:t>
      </w:r>
      <w:r w:rsidR="00A75C3A" w:rsidRPr="00A05EC4">
        <w:rPr>
          <w:rFonts w:ascii="Times New Roman" w:eastAsia="Times New Roman" w:hAnsi="Times New Roman" w:cs="Times New Roman"/>
          <w:sz w:val="24"/>
          <w:szCs w:val="24"/>
          <w:lang w:eastAsia="pt-BR"/>
        </w:rPr>
        <w:t xml:space="preserve">e </w:t>
      </w:r>
      <w:r w:rsidR="00A75C3A" w:rsidRPr="00A05EC4">
        <w:rPr>
          <w:rFonts w:ascii="Times New Roman" w:hAnsi="Times New Roman" w:cs="Times New Roman"/>
          <w:sz w:val="24"/>
          <w:szCs w:val="24"/>
        </w:rPr>
        <w:t>Resolução nº. 03, de 29 de março de 2023</w:t>
      </w:r>
      <w:r w:rsidR="00285B2D" w:rsidRPr="00A05EC4">
        <w:rPr>
          <w:rFonts w:ascii="Times New Roman" w:hAnsi="Times New Roman" w:cs="Times New Roman"/>
          <w:sz w:val="24"/>
          <w:szCs w:val="24"/>
        </w:rPr>
        <w:t>.</w:t>
      </w:r>
    </w:p>
    <w:p w14:paraId="332C7EE2" w14:textId="77777777" w:rsidR="00BC48B5" w:rsidRPr="00A05EC4" w:rsidRDefault="00BC48B5" w:rsidP="00A05EC4">
      <w:pPr>
        <w:spacing w:after="0" w:line="240" w:lineRule="auto"/>
        <w:jc w:val="both"/>
        <w:rPr>
          <w:rFonts w:ascii="Times New Roman" w:eastAsia="Times New Roman" w:hAnsi="Times New Roman" w:cs="Times New Roman"/>
          <w:b/>
          <w:bCs/>
          <w:sz w:val="24"/>
          <w:szCs w:val="24"/>
          <w:lang w:eastAsia="pt-BR"/>
        </w:rPr>
      </w:pPr>
    </w:p>
    <w:p w14:paraId="5FFEE49E" w14:textId="51F2F0FD" w:rsidR="001F5ED0" w:rsidRDefault="008A6CDD" w:rsidP="00A05EC4">
      <w:pPr>
        <w:pStyle w:val="PargrafodaLista"/>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LOTE 01 – Câmara Municipal (Prédio)</w:t>
      </w:r>
    </w:p>
    <w:p w14:paraId="4088C1BD" w14:textId="77777777" w:rsidR="008A6CDD" w:rsidRPr="00A05EC4" w:rsidRDefault="008A6CDD" w:rsidP="00A05EC4">
      <w:pPr>
        <w:pStyle w:val="PargrafodaLista"/>
        <w:spacing w:after="0" w:line="240" w:lineRule="auto"/>
        <w:ind w:left="0"/>
        <w:jc w:val="both"/>
        <w:rPr>
          <w:rFonts w:ascii="Times New Roman" w:hAnsi="Times New Roman" w:cs="Times New Roman"/>
          <w:b/>
          <w:sz w:val="24"/>
          <w:szCs w:val="24"/>
        </w:rPr>
      </w:pPr>
    </w:p>
    <w:tbl>
      <w:tblPr>
        <w:tblStyle w:val="Tabelacomgrade"/>
        <w:tblW w:w="9351" w:type="dxa"/>
        <w:tblInd w:w="-5" w:type="dxa"/>
        <w:tblLook w:val="04A0" w:firstRow="1" w:lastRow="0" w:firstColumn="1" w:lastColumn="0" w:noHBand="0" w:noVBand="1"/>
      </w:tblPr>
      <w:tblGrid>
        <w:gridCol w:w="857"/>
        <w:gridCol w:w="7223"/>
        <w:gridCol w:w="1271"/>
      </w:tblGrid>
      <w:tr w:rsidR="00A05EC4" w:rsidRPr="00A05EC4" w14:paraId="16454895" w14:textId="77777777" w:rsidTr="00BF0F80">
        <w:tc>
          <w:tcPr>
            <w:tcW w:w="857" w:type="dxa"/>
            <w:tcBorders>
              <w:top w:val="single" w:sz="4" w:space="0" w:color="auto"/>
              <w:left w:val="single" w:sz="4" w:space="0" w:color="auto"/>
              <w:bottom w:val="single" w:sz="4" w:space="0" w:color="auto"/>
              <w:right w:val="single" w:sz="4" w:space="0" w:color="auto"/>
            </w:tcBorders>
            <w:shd w:val="clear" w:color="auto" w:fill="FFFF00"/>
            <w:hideMark/>
          </w:tcPr>
          <w:p w14:paraId="4E78A56D" w14:textId="77777777" w:rsidR="00BF0F80" w:rsidRPr="00A05EC4" w:rsidRDefault="00BF0F80" w:rsidP="008A6CDD">
            <w:pPr>
              <w:jc w:val="center"/>
              <w:rPr>
                <w:rFonts w:ascii="Times New Roman" w:hAnsi="Times New Roman" w:cs="Times New Roman"/>
                <w:b/>
                <w:sz w:val="24"/>
                <w:szCs w:val="24"/>
              </w:rPr>
            </w:pPr>
            <w:r w:rsidRPr="00A05EC4">
              <w:rPr>
                <w:rFonts w:ascii="Times New Roman" w:hAnsi="Times New Roman" w:cs="Times New Roman"/>
                <w:b/>
                <w:bCs/>
                <w:sz w:val="24"/>
                <w:szCs w:val="24"/>
              </w:rPr>
              <w:t>ITEM</w:t>
            </w:r>
          </w:p>
        </w:tc>
        <w:tc>
          <w:tcPr>
            <w:tcW w:w="7223" w:type="dxa"/>
            <w:tcBorders>
              <w:top w:val="single" w:sz="4" w:space="0" w:color="auto"/>
              <w:left w:val="single" w:sz="4" w:space="0" w:color="auto"/>
              <w:bottom w:val="single" w:sz="4" w:space="0" w:color="auto"/>
              <w:right w:val="single" w:sz="4" w:space="0" w:color="auto"/>
            </w:tcBorders>
            <w:shd w:val="clear" w:color="auto" w:fill="FFFF00"/>
            <w:hideMark/>
          </w:tcPr>
          <w:p w14:paraId="056F24B6" w14:textId="77777777" w:rsidR="00BF0F80" w:rsidRPr="00A05EC4" w:rsidRDefault="00BF0F80" w:rsidP="008A6CDD">
            <w:pPr>
              <w:jc w:val="center"/>
              <w:rPr>
                <w:rFonts w:ascii="Times New Roman" w:hAnsi="Times New Roman" w:cs="Times New Roman"/>
                <w:sz w:val="24"/>
                <w:szCs w:val="24"/>
              </w:rPr>
            </w:pPr>
            <w:r w:rsidRPr="00A05EC4">
              <w:rPr>
                <w:rFonts w:ascii="Times New Roman" w:hAnsi="Times New Roman" w:cs="Times New Roman"/>
                <w:b/>
                <w:bCs/>
                <w:sz w:val="24"/>
                <w:szCs w:val="24"/>
              </w:rPr>
              <w:t>DESCRIÇÃO</w:t>
            </w:r>
          </w:p>
        </w:tc>
        <w:tc>
          <w:tcPr>
            <w:tcW w:w="1271" w:type="dxa"/>
            <w:tcBorders>
              <w:top w:val="single" w:sz="4" w:space="0" w:color="auto"/>
              <w:left w:val="single" w:sz="4" w:space="0" w:color="auto"/>
              <w:bottom w:val="single" w:sz="4" w:space="0" w:color="auto"/>
              <w:right w:val="single" w:sz="4" w:space="0" w:color="auto"/>
            </w:tcBorders>
            <w:shd w:val="clear" w:color="auto" w:fill="FFFF00"/>
            <w:hideMark/>
          </w:tcPr>
          <w:p w14:paraId="13E012FE" w14:textId="77777777" w:rsidR="00BF0F80" w:rsidRPr="00A05EC4" w:rsidRDefault="00BF0F80" w:rsidP="008A6CDD">
            <w:pPr>
              <w:jc w:val="center"/>
              <w:rPr>
                <w:rFonts w:ascii="Times New Roman" w:hAnsi="Times New Roman" w:cs="Times New Roman"/>
                <w:b/>
                <w:sz w:val="24"/>
                <w:szCs w:val="24"/>
              </w:rPr>
            </w:pPr>
            <w:r w:rsidRPr="00A05EC4">
              <w:rPr>
                <w:rFonts w:ascii="Times New Roman" w:hAnsi="Times New Roman" w:cs="Times New Roman"/>
                <w:b/>
                <w:bCs/>
                <w:sz w:val="24"/>
                <w:szCs w:val="24"/>
              </w:rPr>
              <w:t>QUANT.</w:t>
            </w:r>
          </w:p>
        </w:tc>
      </w:tr>
      <w:tr w:rsidR="00A05EC4" w:rsidRPr="00A05EC4" w14:paraId="5FEBD569" w14:textId="77777777" w:rsidTr="001D4803">
        <w:tc>
          <w:tcPr>
            <w:tcW w:w="857" w:type="dxa"/>
            <w:tcBorders>
              <w:top w:val="single" w:sz="4" w:space="0" w:color="auto"/>
              <w:left w:val="single" w:sz="4" w:space="0" w:color="auto"/>
              <w:bottom w:val="single" w:sz="4" w:space="0" w:color="auto"/>
              <w:right w:val="single" w:sz="4" w:space="0" w:color="auto"/>
            </w:tcBorders>
          </w:tcPr>
          <w:p w14:paraId="75D95556" w14:textId="77777777" w:rsidR="008A6CDD" w:rsidRDefault="008A6CDD" w:rsidP="00A05EC4">
            <w:pPr>
              <w:jc w:val="both"/>
              <w:rPr>
                <w:rFonts w:ascii="Times New Roman" w:hAnsi="Times New Roman" w:cs="Times New Roman"/>
                <w:b/>
                <w:sz w:val="24"/>
                <w:szCs w:val="24"/>
              </w:rPr>
            </w:pPr>
          </w:p>
          <w:p w14:paraId="2DBC67DB" w14:textId="77777777" w:rsidR="008A6CDD" w:rsidRDefault="008A6CDD" w:rsidP="00A05EC4">
            <w:pPr>
              <w:jc w:val="both"/>
              <w:rPr>
                <w:rFonts w:ascii="Times New Roman" w:hAnsi="Times New Roman" w:cs="Times New Roman"/>
                <w:b/>
                <w:sz w:val="24"/>
                <w:szCs w:val="24"/>
              </w:rPr>
            </w:pPr>
          </w:p>
          <w:p w14:paraId="18ABDFA8" w14:textId="77777777" w:rsidR="008A6CDD" w:rsidRDefault="008A6CDD" w:rsidP="00A05EC4">
            <w:pPr>
              <w:jc w:val="both"/>
              <w:rPr>
                <w:rFonts w:ascii="Times New Roman" w:hAnsi="Times New Roman" w:cs="Times New Roman"/>
                <w:b/>
                <w:sz w:val="24"/>
                <w:szCs w:val="24"/>
              </w:rPr>
            </w:pPr>
          </w:p>
          <w:p w14:paraId="3C920E8F" w14:textId="77777777" w:rsidR="008A6CDD" w:rsidRDefault="008A6CDD" w:rsidP="00A05EC4">
            <w:pPr>
              <w:jc w:val="both"/>
              <w:rPr>
                <w:rFonts w:ascii="Times New Roman" w:hAnsi="Times New Roman" w:cs="Times New Roman"/>
                <w:b/>
                <w:sz w:val="24"/>
                <w:szCs w:val="24"/>
              </w:rPr>
            </w:pPr>
          </w:p>
          <w:p w14:paraId="63AFEE98" w14:textId="77777777" w:rsidR="008A6CDD" w:rsidRDefault="008A6CDD" w:rsidP="00A05EC4">
            <w:pPr>
              <w:jc w:val="both"/>
              <w:rPr>
                <w:rFonts w:ascii="Times New Roman" w:hAnsi="Times New Roman" w:cs="Times New Roman"/>
                <w:b/>
                <w:sz w:val="24"/>
                <w:szCs w:val="24"/>
              </w:rPr>
            </w:pPr>
          </w:p>
          <w:p w14:paraId="7D8A2BEA" w14:textId="77777777" w:rsidR="008A6CDD" w:rsidRDefault="008A6CDD" w:rsidP="00A05EC4">
            <w:pPr>
              <w:jc w:val="both"/>
              <w:rPr>
                <w:rFonts w:ascii="Times New Roman" w:hAnsi="Times New Roman" w:cs="Times New Roman"/>
                <w:b/>
                <w:sz w:val="24"/>
                <w:szCs w:val="24"/>
              </w:rPr>
            </w:pPr>
          </w:p>
          <w:p w14:paraId="47B04954" w14:textId="77777777" w:rsidR="008A6CDD" w:rsidRDefault="008A6CDD" w:rsidP="00A05EC4">
            <w:pPr>
              <w:jc w:val="both"/>
              <w:rPr>
                <w:rFonts w:ascii="Times New Roman" w:hAnsi="Times New Roman" w:cs="Times New Roman"/>
                <w:b/>
                <w:sz w:val="24"/>
                <w:szCs w:val="24"/>
              </w:rPr>
            </w:pPr>
          </w:p>
          <w:p w14:paraId="1F691FB1" w14:textId="77777777" w:rsidR="008A6CDD" w:rsidRDefault="008A6CDD" w:rsidP="00A05EC4">
            <w:pPr>
              <w:jc w:val="both"/>
              <w:rPr>
                <w:rFonts w:ascii="Times New Roman" w:hAnsi="Times New Roman" w:cs="Times New Roman"/>
                <w:b/>
                <w:sz w:val="24"/>
                <w:szCs w:val="24"/>
              </w:rPr>
            </w:pPr>
          </w:p>
          <w:p w14:paraId="32CAFEC4" w14:textId="77777777" w:rsidR="008A6CDD" w:rsidRDefault="008A6CDD" w:rsidP="00A05EC4">
            <w:pPr>
              <w:jc w:val="both"/>
              <w:rPr>
                <w:rFonts w:ascii="Times New Roman" w:hAnsi="Times New Roman" w:cs="Times New Roman"/>
                <w:b/>
                <w:sz w:val="24"/>
                <w:szCs w:val="24"/>
              </w:rPr>
            </w:pPr>
          </w:p>
          <w:p w14:paraId="7D0ACE74" w14:textId="77777777" w:rsidR="008A6CDD" w:rsidRDefault="008A6CDD" w:rsidP="00A05EC4">
            <w:pPr>
              <w:jc w:val="both"/>
              <w:rPr>
                <w:rFonts w:ascii="Times New Roman" w:hAnsi="Times New Roman" w:cs="Times New Roman"/>
                <w:b/>
                <w:sz w:val="24"/>
                <w:szCs w:val="24"/>
              </w:rPr>
            </w:pPr>
          </w:p>
          <w:p w14:paraId="4DF15FCB" w14:textId="77777777" w:rsidR="008A6CDD" w:rsidRDefault="008A6CDD" w:rsidP="00A05EC4">
            <w:pPr>
              <w:jc w:val="both"/>
              <w:rPr>
                <w:rFonts w:ascii="Times New Roman" w:hAnsi="Times New Roman" w:cs="Times New Roman"/>
                <w:b/>
                <w:sz w:val="24"/>
                <w:szCs w:val="24"/>
              </w:rPr>
            </w:pPr>
          </w:p>
          <w:p w14:paraId="2AE5A981" w14:textId="77777777" w:rsidR="008A6CDD" w:rsidRDefault="008A6CDD" w:rsidP="00A05EC4">
            <w:pPr>
              <w:jc w:val="both"/>
              <w:rPr>
                <w:rFonts w:ascii="Times New Roman" w:hAnsi="Times New Roman" w:cs="Times New Roman"/>
                <w:b/>
                <w:sz w:val="24"/>
                <w:szCs w:val="24"/>
              </w:rPr>
            </w:pPr>
          </w:p>
          <w:p w14:paraId="0E1CA514" w14:textId="77777777" w:rsidR="008A6CDD" w:rsidRDefault="008A6CDD" w:rsidP="00A05EC4">
            <w:pPr>
              <w:jc w:val="both"/>
              <w:rPr>
                <w:rFonts w:ascii="Times New Roman" w:hAnsi="Times New Roman" w:cs="Times New Roman"/>
                <w:b/>
                <w:sz w:val="24"/>
                <w:szCs w:val="24"/>
              </w:rPr>
            </w:pPr>
          </w:p>
          <w:p w14:paraId="1852B050" w14:textId="77777777" w:rsidR="008A6CDD" w:rsidRDefault="008A6CDD" w:rsidP="00A05EC4">
            <w:pPr>
              <w:jc w:val="both"/>
              <w:rPr>
                <w:rFonts w:ascii="Times New Roman" w:hAnsi="Times New Roman" w:cs="Times New Roman"/>
                <w:b/>
                <w:sz w:val="24"/>
                <w:szCs w:val="24"/>
              </w:rPr>
            </w:pPr>
          </w:p>
          <w:p w14:paraId="12D35746" w14:textId="77777777" w:rsidR="008A6CDD" w:rsidRDefault="008A6CDD" w:rsidP="00A05EC4">
            <w:pPr>
              <w:jc w:val="both"/>
              <w:rPr>
                <w:rFonts w:ascii="Times New Roman" w:hAnsi="Times New Roman" w:cs="Times New Roman"/>
                <w:b/>
                <w:sz w:val="24"/>
                <w:szCs w:val="24"/>
              </w:rPr>
            </w:pPr>
          </w:p>
          <w:p w14:paraId="1B50DBAE" w14:textId="77777777" w:rsidR="008A6CDD" w:rsidRDefault="008A6CDD" w:rsidP="00A05EC4">
            <w:pPr>
              <w:jc w:val="both"/>
              <w:rPr>
                <w:rFonts w:ascii="Times New Roman" w:hAnsi="Times New Roman" w:cs="Times New Roman"/>
                <w:b/>
                <w:sz w:val="24"/>
                <w:szCs w:val="24"/>
              </w:rPr>
            </w:pPr>
          </w:p>
          <w:p w14:paraId="46192C96" w14:textId="77777777" w:rsidR="008A6CDD" w:rsidRDefault="008A6CDD" w:rsidP="00A05EC4">
            <w:pPr>
              <w:jc w:val="both"/>
              <w:rPr>
                <w:rFonts w:ascii="Times New Roman" w:hAnsi="Times New Roman" w:cs="Times New Roman"/>
                <w:b/>
                <w:sz w:val="24"/>
                <w:szCs w:val="24"/>
              </w:rPr>
            </w:pPr>
          </w:p>
          <w:p w14:paraId="2AFC83A7" w14:textId="77777777" w:rsidR="008A6CDD" w:rsidRDefault="008A6CDD" w:rsidP="00A05EC4">
            <w:pPr>
              <w:jc w:val="both"/>
              <w:rPr>
                <w:rFonts w:ascii="Times New Roman" w:hAnsi="Times New Roman" w:cs="Times New Roman"/>
                <w:b/>
                <w:sz w:val="24"/>
                <w:szCs w:val="24"/>
              </w:rPr>
            </w:pPr>
          </w:p>
          <w:p w14:paraId="7F115F6F" w14:textId="77777777" w:rsidR="008A6CDD" w:rsidRDefault="008A6CDD" w:rsidP="00A05EC4">
            <w:pPr>
              <w:jc w:val="both"/>
              <w:rPr>
                <w:rFonts w:ascii="Times New Roman" w:hAnsi="Times New Roman" w:cs="Times New Roman"/>
                <w:b/>
                <w:sz w:val="24"/>
                <w:szCs w:val="24"/>
              </w:rPr>
            </w:pPr>
          </w:p>
          <w:p w14:paraId="51111C4F" w14:textId="77777777" w:rsidR="008A6CDD" w:rsidRDefault="008A6CDD" w:rsidP="00A05EC4">
            <w:pPr>
              <w:jc w:val="both"/>
              <w:rPr>
                <w:rFonts w:ascii="Times New Roman" w:hAnsi="Times New Roman" w:cs="Times New Roman"/>
                <w:b/>
                <w:sz w:val="24"/>
                <w:szCs w:val="24"/>
              </w:rPr>
            </w:pPr>
          </w:p>
          <w:p w14:paraId="05EACE2C" w14:textId="588713D8" w:rsidR="00BF0F80" w:rsidRPr="00A05EC4" w:rsidRDefault="008A6CDD" w:rsidP="008A6CDD">
            <w:pPr>
              <w:jc w:val="center"/>
              <w:rPr>
                <w:rFonts w:ascii="Times New Roman" w:hAnsi="Times New Roman" w:cs="Times New Roman"/>
                <w:b/>
                <w:sz w:val="24"/>
                <w:szCs w:val="24"/>
              </w:rPr>
            </w:pPr>
            <w:r>
              <w:rPr>
                <w:rFonts w:ascii="Times New Roman" w:hAnsi="Times New Roman" w:cs="Times New Roman"/>
                <w:b/>
                <w:sz w:val="24"/>
                <w:szCs w:val="24"/>
              </w:rPr>
              <w:t>01</w:t>
            </w:r>
          </w:p>
        </w:tc>
        <w:tc>
          <w:tcPr>
            <w:tcW w:w="7223" w:type="dxa"/>
            <w:tcBorders>
              <w:top w:val="single" w:sz="4" w:space="0" w:color="auto"/>
              <w:left w:val="single" w:sz="4" w:space="0" w:color="auto"/>
              <w:bottom w:val="single" w:sz="4" w:space="0" w:color="auto"/>
              <w:right w:val="single" w:sz="4" w:space="0" w:color="auto"/>
            </w:tcBorders>
          </w:tcPr>
          <w:p w14:paraId="1BF4225D" w14:textId="6641B248" w:rsidR="00BF0F80" w:rsidRPr="00A05EC4" w:rsidRDefault="008A6CDD" w:rsidP="00A05EC4">
            <w:pPr>
              <w:jc w:val="both"/>
              <w:rPr>
                <w:rFonts w:ascii="Times New Roman" w:hAnsi="Times New Roman" w:cs="Times New Roman"/>
                <w:sz w:val="24"/>
                <w:szCs w:val="24"/>
              </w:rPr>
            </w:pPr>
            <w:r w:rsidRPr="008A6CDD">
              <w:rPr>
                <w:rFonts w:ascii="Times New Roman" w:hAnsi="Times New Roman" w:cs="Times New Roman"/>
                <w:sz w:val="24"/>
                <w:szCs w:val="24"/>
              </w:rPr>
              <w:lastRenderedPageBreak/>
              <w:t xml:space="preserve">Câmera </w:t>
            </w:r>
            <w:proofErr w:type="spellStart"/>
            <w:r w:rsidRPr="008A6CDD">
              <w:rPr>
                <w:rFonts w:ascii="Times New Roman" w:hAnsi="Times New Roman" w:cs="Times New Roman"/>
                <w:sz w:val="24"/>
                <w:szCs w:val="24"/>
              </w:rPr>
              <w:t>Ip</w:t>
            </w:r>
            <w:proofErr w:type="spellEnd"/>
            <w:r w:rsidRPr="008A6CDD">
              <w:rPr>
                <w:rFonts w:ascii="Times New Roman" w:hAnsi="Times New Roman" w:cs="Times New Roman"/>
                <w:sz w:val="24"/>
                <w:szCs w:val="24"/>
              </w:rPr>
              <w:t xml:space="preserve"> </w:t>
            </w:r>
            <w:proofErr w:type="spellStart"/>
            <w:r w:rsidRPr="008A6CDD">
              <w:rPr>
                <w:rFonts w:ascii="Times New Roman" w:hAnsi="Times New Roman" w:cs="Times New Roman"/>
                <w:sz w:val="24"/>
                <w:szCs w:val="24"/>
              </w:rPr>
              <w:t>Full</w:t>
            </w:r>
            <w:proofErr w:type="spellEnd"/>
            <w:r w:rsidRPr="008A6CDD">
              <w:rPr>
                <w:rFonts w:ascii="Times New Roman" w:hAnsi="Times New Roman" w:cs="Times New Roman"/>
                <w:sz w:val="24"/>
                <w:szCs w:val="24"/>
              </w:rPr>
              <w:t xml:space="preserve"> HD com POE </w:t>
            </w:r>
            <w:proofErr w:type="spellStart"/>
            <w:r w:rsidRPr="008A6CDD">
              <w:rPr>
                <w:rFonts w:ascii="Times New Roman" w:hAnsi="Times New Roman" w:cs="Times New Roman"/>
                <w:sz w:val="24"/>
                <w:szCs w:val="24"/>
              </w:rPr>
              <w:t>Bullet</w:t>
            </w:r>
            <w:proofErr w:type="spellEnd"/>
            <w:r w:rsidRPr="008A6CDD">
              <w:rPr>
                <w:rFonts w:ascii="Times New Roman" w:hAnsi="Times New Roman" w:cs="Times New Roman"/>
                <w:sz w:val="24"/>
                <w:szCs w:val="24"/>
              </w:rPr>
              <w:t xml:space="preserve"> - Equivalente ou superior à N6095-P 3S VISIO ou CÂMERA IP BULLET COLORVU 2MP 2,8MM POE INFRA 30MT HIKVISION DS-2CD1027G0-L - Sensor de imagem 1/2.7 Sensor </w:t>
            </w:r>
            <w:proofErr w:type="spellStart"/>
            <w:r w:rsidRPr="008A6CDD">
              <w:rPr>
                <w:rFonts w:ascii="Times New Roman" w:hAnsi="Times New Roman" w:cs="Times New Roman"/>
                <w:sz w:val="24"/>
                <w:szCs w:val="24"/>
              </w:rPr>
              <w:t>Progresive</w:t>
            </w:r>
            <w:proofErr w:type="spellEnd"/>
            <w:r w:rsidRPr="008A6CDD">
              <w:rPr>
                <w:rFonts w:ascii="Times New Roman" w:hAnsi="Times New Roman" w:cs="Times New Roman"/>
                <w:sz w:val="24"/>
                <w:szCs w:val="24"/>
              </w:rPr>
              <w:t xml:space="preserve"> </w:t>
            </w:r>
            <w:proofErr w:type="spellStart"/>
            <w:r w:rsidRPr="008A6CDD">
              <w:rPr>
                <w:rFonts w:ascii="Times New Roman" w:hAnsi="Times New Roman" w:cs="Times New Roman"/>
                <w:sz w:val="24"/>
                <w:szCs w:val="24"/>
              </w:rPr>
              <w:t>Scan</w:t>
            </w:r>
            <w:proofErr w:type="spellEnd"/>
            <w:r w:rsidRPr="008A6CDD">
              <w:rPr>
                <w:rFonts w:ascii="Times New Roman" w:hAnsi="Times New Roman" w:cs="Times New Roman"/>
                <w:sz w:val="24"/>
                <w:szCs w:val="24"/>
              </w:rPr>
              <w:t xml:space="preserve"> CMOS, Resolução 2MP 1080p, Pixels efetivos 1945 (H) * 1097 (V), Compressão H.264/H.264B/H.264H/H.265/H.265+/JPEG/MJPEG, Sistema de TV PAL / NTSC Tempo do obturador eletrônico NTSC 1/30-1/100000Sec, Iluminação mínima 0,05 lux: colorido (IR desligado) / 0,005 lux: preto &amp; branco (IR desligado) / 0 lux: preto &amp; branco (IR ligado)/ F2.0 Razão S / N =60dB, Sistema de digitalização Progressivo, </w:t>
            </w:r>
            <w:proofErr w:type="spellStart"/>
            <w:r w:rsidRPr="008A6CDD">
              <w:rPr>
                <w:rFonts w:ascii="Times New Roman" w:hAnsi="Times New Roman" w:cs="Times New Roman"/>
                <w:sz w:val="24"/>
                <w:szCs w:val="24"/>
              </w:rPr>
              <w:t>Saida</w:t>
            </w:r>
            <w:proofErr w:type="spellEnd"/>
            <w:r w:rsidRPr="008A6CDD">
              <w:rPr>
                <w:rFonts w:ascii="Times New Roman" w:hAnsi="Times New Roman" w:cs="Times New Roman"/>
                <w:sz w:val="24"/>
                <w:szCs w:val="24"/>
              </w:rPr>
              <w:t xml:space="preserve"> de </w:t>
            </w:r>
            <w:proofErr w:type="spellStart"/>
            <w:r w:rsidRPr="008A6CDD">
              <w:rPr>
                <w:rFonts w:ascii="Times New Roman" w:hAnsi="Times New Roman" w:cs="Times New Roman"/>
                <w:sz w:val="24"/>
                <w:szCs w:val="24"/>
              </w:rPr>
              <w:t>video</w:t>
            </w:r>
            <w:proofErr w:type="spellEnd"/>
            <w:r w:rsidRPr="008A6CDD">
              <w:rPr>
                <w:rFonts w:ascii="Times New Roman" w:hAnsi="Times New Roman" w:cs="Times New Roman"/>
                <w:sz w:val="24"/>
                <w:szCs w:val="24"/>
              </w:rPr>
              <w:t xml:space="preserve"> Rede Botão de reset Opcional, Comprimento do foco 2.8mm/3.6mm/4mm(Opcional), Ângulo de visão H:112º | V: 54º(2.8mm) H: 81° / V: 44º (3.6mm), Tipo de lente Fixa, </w:t>
            </w:r>
            <w:proofErr w:type="spellStart"/>
            <w:r w:rsidRPr="008A6CDD">
              <w:rPr>
                <w:rFonts w:ascii="Times New Roman" w:hAnsi="Times New Roman" w:cs="Times New Roman"/>
                <w:sz w:val="24"/>
                <w:szCs w:val="24"/>
              </w:rPr>
              <w:t>Píxeis</w:t>
            </w:r>
            <w:proofErr w:type="spellEnd"/>
            <w:r w:rsidRPr="008A6CDD">
              <w:rPr>
                <w:rFonts w:ascii="Times New Roman" w:hAnsi="Times New Roman" w:cs="Times New Roman"/>
                <w:sz w:val="24"/>
                <w:szCs w:val="24"/>
              </w:rPr>
              <w:t xml:space="preserve"> 3MP, LED infravermelho 42µ x 4PCS, Distância infravermelha 30M, Status de IR Auto </w:t>
            </w:r>
            <w:proofErr w:type="spellStart"/>
            <w:r w:rsidRPr="008A6CDD">
              <w:rPr>
                <w:rFonts w:ascii="Times New Roman" w:hAnsi="Times New Roman" w:cs="Times New Roman"/>
                <w:sz w:val="24"/>
                <w:szCs w:val="24"/>
              </w:rPr>
              <w:t>Control</w:t>
            </w:r>
            <w:proofErr w:type="spellEnd"/>
            <w:r w:rsidRPr="008A6CDD">
              <w:rPr>
                <w:rFonts w:ascii="Times New Roman" w:hAnsi="Times New Roman" w:cs="Times New Roman"/>
                <w:sz w:val="24"/>
                <w:szCs w:val="24"/>
              </w:rPr>
              <w:t xml:space="preserve">, IR Power </w:t>
            </w:r>
            <w:proofErr w:type="spellStart"/>
            <w:r w:rsidRPr="008A6CDD">
              <w:rPr>
                <w:rFonts w:ascii="Times New Roman" w:hAnsi="Times New Roman" w:cs="Times New Roman"/>
                <w:sz w:val="24"/>
                <w:szCs w:val="24"/>
              </w:rPr>
              <w:t>On</w:t>
            </w:r>
            <w:proofErr w:type="spellEnd"/>
            <w:r w:rsidRPr="008A6CDD">
              <w:rPr>
                <w:rFonts w:ascii="Times New Roman" w:hAnsi="Times New Roman" w:cs="Times New Roman"/>
                <w:sz w:val="24"/>
                <w:szCs w:val="24"/>
              </w:rPr>
              <w:t xml:space="preserve"> Modo inteligente, manual e cronometrado, Ethernet RJ-45 (10/100Base-T), Serviços DDNS </w:t>
            </w:r>
            <w:proofErr w:type="spellStart"/>
            <w:r w:rsidRPr="008A6CDD">
              <w:rPr>
                <w:rFonts w:ascii="Times New Roman" w:hAnsi="Times New Roman" w:cs="Times New Roman"/>
                <w:sz w:val="24"/>
                <w:szCs w:val="24"/>
              </w:rPr>
              <w:t>Oray</w:t>
            </w:r>
            <w:proofErr w:type="spellEnd"/>
            <w:r w:rsidRPr="008A6CDD">
              <w:rPr>
                <w:rFonts w:ascii="Times New Roman" w:hAnsi="Times New Roman" w:cs="Times New Roman"/>
                <w:sz w:val="24"/>
                <w:szCs w:val="24"/>
              </w:rPr>
              <w:t xml:space="preserve"> , DDNS No-IP®, </w:t>
            </w:r>
            <w:proofErr w:type="spellStart"/>
            <w:r w:rsidRPr="008A6CDD">
              <w:rPr>
                <w:rFonts w:ascii="Times New Roman" w:hAnsi="Times New Roman" w:cs="Times New Roman"/>
                <w:sz w:val="24"/>
                <w:szCs w:val="24"/>
              </w:rPr>
              <w:t>DynDNS</w:t>
            </w:r>
            <w:proofErr w:type="spellEnd"/>
            <w:r w:rsidRPr="008A6CDD">
              <w:rPr>
                <w:rFonts w:ascii="Times New Roman" w:hAnsi="Times New Roman" w:cs="Times New Roman"/>
                <w:sz w:val="24"/>
                <w:szCs w:val="24"/>
              </w:rPr>
              <w:t xml:space="preserve">® Protocolo IPv4/IPv6,TCP/UDP, HTTP, DHCP, DNS, DDNS, RTCP, RTSP, </w:t>
            </w:r>
            <w:proofErr w:type="spellStart"/>
            <w:r w:rsidRPr="008A6CDD">
              <w:rPr>
                <w:rFonts w:ascii="Times New Roman" w:hAnsi="Times New Roman" w:cs="Times New Roman"/>
                <w:sz w:val="24"/>
                <w:szCs w:val="24"/>
              </w:rPr>
              <w:t>PPPoE</w:t>
            </w:r>
            <w:proofErr w:type="spellEnd"/>
            <w:r w:rsidRPr="008A6CDD">
              <w:rPr>
                <w:rFonts w:ascii="Times New Roman" w:hAnsi="Times New Roman" w:cs="Times New Roman"/>
                <w:sz w:val="24"/>
                <w:szCs w:val="24"/>
              </w:rPr>
              <w:t xml:space="preserve">, SMTP, NTP, </w:t>
            </w:r>
            <w:proofErr w:type="spellStart"/>
            <w:r w:rsidRPr="008A6CDD">
              <w:rPr>
                <w:rFonts w:ascii="Times New Roman" w:hAnsi="Times New Roman" w:cs="Times New Roman"/>
                <w:sz w:val="24"/>
                <w:szCs w:val="24"/>
              </w:rPr>
              <w:t>UPnP</w:t>
            </w:r>
            <w:proofErr w:type="spellEnd"/>
            <w:r w:rsidRPr="008A6CDD">
              <w:rPr>
                <w:rFonts w:ascii="Times New Roman" w:hAnsi="Times New Roman" w:cs="Times New Roman"/>
                <w:sz w:val="24"/>
                <w:szCs w:val="24"/>
              </w:rPr>
              <w:t xml:space="preserve">, </w:t>
            </w:r>
            <w:r w:rsidRPr="008A6CDD">
              <w:rPr>
                <w:rFonts w:ascii="Times New Roman" w:hAnsi="Times New Roman" w:cs="Times New Roman"/>
                <w:sz w:val="24"/>
                <w:szCs w:val="24"/>
              </w:rPr>
              <w:lastRenderedPageBreak/>
              <w:t xml:space="preserve">SNMP,FTP,802.1x,QoS,HTTPS, ONVIF </w:t>
            </w:r>
            <w:proofErr w:type="spellStart"/>
            <w:r w:rsidRPr="008A6CDD">
              <w:rPr>
                <w:rFonts w:ascii="Times New Roman" w:hAnsi="Times New Roman" w:cs="Times New Roman"/>
                <w:sz w:val="24"/>
                <w:szCs w:val="24"/>
              </w:rPr>
              <w:t>ONVIF</w:t>
            </w:r>
            <w:proofErr w:type="spellEnd"/>
            <w:r w:rsidRPr="008A6CDD">
              <w:rPr>
                <w:rFonts w:ascii="Times New Roman" w:hAnsi="Times New Roman" w:cs="Times New Roman"/>
                <w:sz w:val="24"/>
                <w:szCs w:val="24"/>
              </w:rPr>
              <w:t xml:space="preserve"> 2.4(Profile S/T), P2P Sim, QR </w:t>
            </w:r>
            <w:proofErr w:type="spellStart"/>
            <w:r w:rsidRPr="008A6CDD">
              <w:rPr>
                <w:rFonts w:ascii="Times New Roman" w:hAnsi="Times New Roman" w:cs="Times New Roman"/>
                <w:sz w:val="24"/>
                <w:szCs w:val="24"/>
              </w:rPr>
              <w:t>Code</w:t>
            </w:r>
            <w:proofErr w:type="spellEnd"/>
            <w:r w:rsidRPr="008A6CDD">
              <w:rPr>
                <w:rFonts w:ascii="Times New Roman" w:hAnsi="Times New Roman" w:cs="Times New Roman"/>
                <w:sz w:val="24"/>
                <w:szCs w:val="24"/>
              </w:rPr>
              <w:t xml:space="preserve">, POE Sim IEEE 802.3af, Usuários/Acessos até 20 (proteção por senha), </w:t>
            </w:r>
            <w:proofErr w:type="spellStart"/>
            <w:r w:rsidRPr="008A6CDD">
              <w:rPr>
                <w:rFonts w:ascii="Times New Roman" w:hAnsi="Times New Roman" w:cs="Times New Roman"/>
                <w:sz w:val="24"/>
                <w:szCs w:val="24"/>
              </w:rPr>
              <w:t>Main</w:t>
            </w:r>
            <w:proofErr w:type="spellEnd"/>
            <w:r w:rsidRPr="008A6CDD">
              <w:rPr>
                <w:rFonts w:ascii="Times New Roman" w:hAnsi="Times New Roman" w:cs="Times New Roman"/>
                <w:sz w:val="24"/>
                <w:szCs w:val="24"/>
              </w:rPr>
              <w:t xml:space="preserve"> </w:t>
            </w:r>
            <w:proofErr w:type="spellStart"/>
            <w:r w:rsidRPr="008A6CDD">
              <w:rPr>
                <w:rFonts w:ascii="Times New Roman" w:hAnsi="Times New Roman" w:cs="Times New Roman"/>
                <w:sz w:val="24"/>
                <w:szCs w:val="24"/>
              </w:rPr>
              <w:t>Stream</w:t>
            </w:r>
            <w:proofErr w:type="spellEnd"/>
            <w:r w:rsidRPr="008A6CDD">
              <w:rPr>
                <w:rFonts w:ascii="Times New Roman" w:hAnsi="Times New Roman" w:cs="Times New Roman"/>
                <w:sz w:val="24"/>
                <w:szCs w:val="24"/>
              </w:rPr>
              <w:t xml:space="preserve"> 1 2048*1536@15fps, </w:t>
            </w:r>
            <w:proofErr w:type="spellStart"/>
            <w:r w:rsidRPr="008A6CDD">
              <w:rPr>
                <w:rFonts w:ascii="Times New Roman" w:hAnsi="Times New Roman" w:cs="Times New Roman"/>
                <w:sz w:val="24"/>
                <w:szCs w:val="24"/>
              </w:rPr>
              <w:t>Main</w:t>
            </w:r>
            <w:proofErr w:type="spellEnd"/>
            <w:r w:rsidRPr="008A6CDD">
              <w:rPr>
                <w:rFonts w:ascii="Times New Roman" w:hAnsi="Times New Roman" w:cs="Times New Roman"/>
                <w:sz w:val="24"/>
                <w:szCs w:val="24"/>
              </w:rPr>
              <w:t xml:space="preserve"> </w:t>
            </w:r>
            <w:proofErr w:type="spellStart"/>
            <w:r w:rsidRPr="008A6CDD">
              <w:rPr>
                <w:rFonts w:ascii="Times New Roman" w:hAnsi="Times New Roman" w:cs="Times New Roman"/>
                <w:sz w:val="24"/>
                <w:szCs w:val="24"/>
              </w:rPr>
              <w:t>Stream</w:t>
            </w:r>
            <w:proofErr w:type="spellEnd"/>
            <w:r w:rsidRPr="008A6CDD">
              <w:rPr>
                <w:rFonts w:ascii="Times New Roman" w:hAnsi="Times New Roman" w:cs="Times New Roman"/>
                <w:sz w:val="24"/>
                <w:szCs w:val="24"/>
              </w:rPr>
              <w:t xml:space="preserve"> 2 1920*1080@30fps, </w:t>
            </w:r>
            <w:proofErr w:type="spellStart"/>
            <w:r w:rsidRPr="008A6CDD">
              <w:rPr>
                <w:rFonts w:ascii="Times New Roman" w:hAnsi="Times New Roman" w:cs="Times New Roman"/>
                <w:sz w:val="24"/>
                <w:szCs w:val="24"/>
              </w:rPr>
              <w:t>Main</w:t>
            </w:r>
            <w:proofErr w:type="spellEnd"/>
            <w:r w:rsidRPr="008A6CDD">
              <w:rPr>
                <w:rFonts w:ascii="Times New Roman" w:hAnsi="Times New Roman" w:cs="Times New Roman"/>
                <w:sz w:val="24"/>
                <w:szCs w:val="24"/>
              </w:rPr>
              <w:t xml:space="preserve"> </w:t>
            </w:r>
            <w:proofErr w:type="spellStart"/>
            <w:r w:rsidRPr="008A6CDD">
              <w:rPr>
                <w:rFonts w:ascii="Times New Roman" w:hAnsi="Times New Roman" w:cs="Times New Roman"/>
                <w:sz w:val="24"/>
                <w:szCs w:val="24"/>
              </w:rPr>
              <w:t>Stream</w:t>
            </w:r>
            <w:proofErr w:type="spellEnd"/>
            <w:r w:rsidRPr="008A6CDD">
              <w:rPr>
                <w:rFonts w:ascii="Times New Roman" w:hAnsi="Times New Roman" w:cs="Times New Roman"/>
                <w:sz w:val="24"/>
                <w:szCs w:val="24"/>
              </w:rPr>
              <w:t xml:space="preserve"> 3 1280*720@30fps, Sub </w:t>
            </w:r>
            <w:proofErr w:type="spellStart"/>
            <w:r w:rsidRPr="008A6CDD">
              <w:rPr>
                <w:rFonts w:ascii="Times New Roman" w:hAnsi="Times New Roman" w:cs="Times New Roman"/>
                <w:sz w:val="24"/>
                <w:szCs w:val="24"/>
              </w:rPr>
              <w:t>Stream</w:t>
            </w:r>
            <w:proofErr w:type="spellEnd"/>
            <w:r w:rsidRPr="008A6CDD">
              <w:rPr>
                <w:rFonts w:ascii="Times New Roman" w:hAnsi="Times New Roman" w:cs="Times New Roman"/>
                <w:sz w:val="24"/>
                <w:szCs w:val="24"/>
              </w:rPr>
              <w:t xml:space="preserve"> 1 1280*720@20fps 1280*720@30fps, Sub </w:t>
            </w:r>
            <w:proofErr w:type="spellStart"/>
            <w:r w:rsidRPr="008A6CDD">
              <w:rPr>
                <w:rFonts w:ascii="Times New Roman" w:hAnsi="Times New Roman" w:cs="Times New Roman"/>
                <w:sz w:val="24"/>
                <w:szCs w:val="24"/>
              </w:rPr>
              <w:t>Stream</w:t>
            </w:r>
            <w:proofErr w:type="spellEnd"/>
            <w:r w:rsidRPr="008A6CDD">
              <w:rPr>
                <w:rFonts w:ascii="Times New Roman" w:hAnsi="Times New Roman" w:cs="Times New Roman"/>
                <w:sz w:val="24"/>
                <w:szCs w:val="24"/>
              </w:rPr>
              <w:t xml:space="preserve"> 2 /, Sub </w:t>
            </w:r>
            <w:proofErr w:type="spellStart"/>
            <w:r w:rsidRPr="008A6CDD">
              <w:rPr>
                <w:rFonts w:ascii="Times New Roman" w:hAnsi="Times New Roman" w:cs="Times New Roman"/>
                <w:sz w:val="24"/>
                <w:szCs w:val="24"/>
              </w:rPr>
              <w:t>Stream</w:t>
            </w:r>
            <w:proofErr w:type="spellEnd"/>
            <w:r w:rsidRPr="008A6CDD">
              <w:rPr>
                <w:rFonts w:ascii="Times New Roman" w:hAnsi="Times New Roman" w:cs="Times New Roman"/>
                <w:sz w:val="24"/>
                <w:szCs w:val="24"/>
              </w:rPr>
              <w:t xml:space="preserve"> 3 /, Tri </w:t>
            </w:r>
            <w:proofErr w:type="spellStart"/>
            <w:r w:rsidRPr="008A6CDD">
              <w:rPr>
                <w:rFonts w:ascii="Times New Roman" w:hAnsi="Times New Roman" w:cs="Times New Roman"/>
                <w:sz w:val="24"/>
                <w:szCs w:val="24"/>
              </w:rPr>
              <w:t>Stream</w:t>
            </w:r>
            <w:proofErr w:type="spellEnd"/>
            <w:r w:rsidRPr="008A6CDD">
              <w:rPr>
                <w:rFonts w:ascii="Times New Roman" w:hAnsi="Times New Roman" w:cs="Times New Roman"/>
                <w:sz w:val="24"/>
                <w:szCs w:val="24"/>
              </w:rPr>
              <w:t xml:space="preserve"> 352*288@15fps 352*288@30fps, Dia noite Automático/Cor/Preto &amp; Branco, IR CUT, Configuração de imagem Saturação / brilho / contraste / nitidez, espelho, 3D NR, balanço de branco, FLK, (controle de </w:t>
            </w:r>
            <w:proofErr w:type="spellStart"/>
            <w:r w:rsidRPr="008A6CDD">
              <w:rPr>
                <w:rFonts w:ascii="Times New Roman" w:hAnsi="Times New Roman" w:cs="Times New Roman"/>
                <w:sz w:val="24"/>
                <w:szCs w:val="24"/>
              </w:rPr>
              <w:t>flicker</w:t>
            </w:r>
            <w:proofErr w:type="spellEnd"/>
            <w:r w:rsidRPr="008A6CDD">
              <w:rPr>
                <w:rFonts w:ascii="Times New Roman" w:hAnsi="Times New Roman" w:cs="Times New Roman"/>
                <w:sz w:val="24"/>
                <w:szCs w:val="24"/>
              </w:rPr>
              <w:t xml:space="preserve">), violação de vídeo, HLC, distorção, Modos de vídeo Auto (ICR)/Colorido/Preto &amp; Branco Detecção de </w:t>
            </w:r>
            <w:proofErr w:type="spellStart"/>
            <w:r w:rsidRPr="008A6CDD">
              <w:rPr>
                <w:rFonts w:ascii="Times New Roman" w:hAnsi="Times New Roman" w:cs="Times New Roman"/>
                <w:sz w:val="24"/>
                <w:szCs w:val="24"/>
              </w:rPr>
              <w:t>Video</w:t>
            </w:r>
            <w:proofErr w:type="spellEnd"/>
            <w:r w:rsidRPr="008A6CDD">
              <w:rPr>
                <w:rFonts w:ascii="Times New Roman" w:hAnsi="Times New Roman" w:cs="Times New Roman"/>
                <w:sz w:val="24"/>
                <w:szCs w:val="24"/>
              </w:rPr>
              <w:t xml:space="preserve"> Até 4 regiões de detecção, Balanço do branco Automático/Manual, ROI Até 4 regiões, Compensação de luz de fundo BLC/WDR, WDR HDR: 60dB, Análise Inteligente Detecção de Movimento, Detecção Humana / Rosto, Detecção de Intrusão (Linha e Cerca Virtual). IVS., Máscara de privacidade 3 Zona Retangular, Modo de Gravação NVR / CMS / Web, Controle de ganho Automático/Manual, Áudio Opcional, Alarme /, Slot para cartão SD SD/SDHC/SDXC Max 512GB (Opcional), RS485 /, Nível de proteção IP67, Tipo case/material </w:t>
            </w:r>
            <w:proofErr w:type="gramStart"/>
            <w:r w:rsidRPr="008A6CDD">
              <w:rPr>
                <w:rFonts w:ascii="Times New Roman" w:hAnsi="Times New Roman" w:cs="Times New Roman"/>
                <w:sz w:val="24"/>
                <w:szCs w:val="24"/>
              </w:rPr>
              <w:t>Metal ,</w:t>
            </w:r>
            <w:proofErr w:type="gramEnd"/>
            <w:r w:rsidRPr="008A6CDD">
              <w:rPr>
                <w:rFonts w:ascii="Times New Roman" w:hAnsi="Times New Roman" w:cs="Times New Roman"/>
                <w:sz w:val="24"/>
                <w:szCs w:val="24"/>
              </w:rPr>
              <w:t xml:space="preserve"> Alumínio., Filtro de Corte IR YES, Temperatura de operação -30? ~ +60? RH95% Max, Proteção Contra surtos e ondas eletromagnéticas, 15KV., Consumo de energia DC12V±10%, 3,5 W (IR ligado).</w:t>
            </w:r>
          </w:p>
        </w:tc>
        <w:tc>
          <w:tcPr>
            <w:tcW w:w="1271" w:type="dxa"/>
            <w:tcBorders>
              <w:top w:val="single" w:sz="4" w:space="0" w:color="auto"/>
              <w:left w:val="single" w:sz="4" w:space="0" w:color="auto"/>
              <w:bottom w:val="single" w:sz="4" w:space="0" w:color="auto"/>
              <w:right w:val="single" w:sz="4" w:space="0" w:color="auto"/>
            </w:tcBorders>
          </w:tcPr>
          <w:p w14:paraId="4C53E946" w14:textId="77777777" w:rsidR="00BF0F80" w:rsidRDefault="00BF0F80" w:rsidP="00A05EC4">
            <w:pPr>
              <w:jc w:val="both"/>
              <w:rPr>
                <w:rFonts w:ascii="Times New Roman" w:hAnsi="Times New Roman" w:cs="Times New Roman"/>
                <w:b/>
                <w:sz w:val="24"/>
                <w:szCs w:val="24"/>
              </w:rPr>
            </w:pPr>
          </w:p>
          <w:p w14:paraId="23260070" w14:textId="77777777" w:rsidR="008A6CDD" w:rsidRDefault="008A6CDD" w:rsidP="00A05EC4">
            <w:pPr>
              <w:jc w:val="both"/>
              <w:rPr>
                <w:rFonts w:ascii="Times New Roman" w:hAnsi="Times New Roman" w:cs="Times New Roman"/>
                <w:b/>
                <w:sz w:val="24"/>
                <w:szCs w:val="24"/>
              </w:rPr>
            </w:pPr>
          </w:p>
          <w:p w14:paraId="7CBC40C7" w14:textId="77777777" w:rsidR="008A6CDD" w:rsidRDefault="008A6CDD" w:rsidP="00A05EC4">
            <w:pPr>
              <w:jc w:val="both"/>
              <w:rPr>
                <w:rFonts w:ascii="Times New Roman" w:hAnsi="Times New Roman" w:cs="Times New Roman"/>
                <w:b/>
                <w:sz w:val="24"/>
                <w:szCs w:val="24"/>
              </w:rPr>
            </w:pPr>
          </w:p>
          <w:p w14:paraId="012D3533" w14:textId="77777777" w:rsidR="008A6CDD" w:rsidRDefault="008A6CDD" w:rsidP="00A05EC4">
            <w:pPr>
              <w:jc w:val="both"/>
              <w:rPr>
                <w:rFonts w:ascii="Times New Roman" w:hAnsi="Times New Roman" w:cs="Times New Roman"/>
                <w:b/>
                <w:sz w:val="24"/>
                <w:szCs w:val="24"/>
              </w:rPr>
            </w:pPr>
          </w:p>
          <w:p w14:paraId="4D4336FE" w14:textId="77777777" w:rsidR="008A6CDD" w:rsidRDefault="008A6CDD" w:rsidP="00A05EC4">
            <w:pPr>
              <w:jc w:val="both"/>
              <w:rPr>
                <w:rFonts w:ascii="Times New Roman" w:hAnsi="Times New Roman" w:cs="Times New Roman"/>
                <w:b/>
                <w:sz w:val="24"/>
                <w:szCs w:val="24"/>
              </w:rPr>
            </w:pPr>
          </w:p>
          <w:p w14:paraId="2125AD39" w14:textId="77777777" w:rsidR="008A6CDD" w:rsidRDefault="008A6CDD" w:rsidP="00A05EC4">
            <w:pPr>
              <w:jc w:val="both"/>
              <w:rPr>
                <w:rFonts w:ascii="Times New Roman" w:hAnsi="Times New Roman" w:cs="Times New Roman"/>
                <w:b/>
                <w:sz w:val="24"/>
                <w:szCs w:val="24"/>
              </w:rPr>
            </w:pPr>
          </w:p>
          <w:p w14:paraId="04D42629" w14:textId="77777777" w:rsidR="008A6CDD" w:rsidRDefault="008A6CDD" w:rsidP="00A05EC4">
            <w:pPr>
              <w:jc w:val="both"/>
              <w:rPr>
                <w:rFonts w:ascii="Times New Roman" w:hAnsi="Times New Roman" w:cs="Times New Roman"/>
                <w:b/>
                <w:sz w:val="24"/>
                <w:szCs w:val="24"/>
              </w:rPr>
            </w:pPr>
          </w:p>
          <w:p w14:paraId="03D10319" w14:textId="77777777" w:rsidR="008A6CDD" w:rsidRDefault="008A6CDD" w:rsidP="00A05EC4">
            <w:pPr>
              <w:jc w:val="both"/>
              <w:rPr>
                <w:rFonts w:ascii="Times New Roman" w:hAnsi="Times New Roman" w:cs="Times New Roman"/>
                <w:b/>
                <w:sz w:val="24"/>
                <w:szCs w:val="24"/>
              </w:rPr>
            </w:pPr>
          </w:p>
          <w:p w14:paraId="6D347ACA" w14:textId="77777777" w:rsidR="008A6CDD" w:rsidRDefault="008A6CDD" w:rsidP="00A05EC4">
            <w:pPr>
              <w:jc w:val="both"/>
              <w:rPr>
                <w:rFonts w:ascii="Times New Roman" w:hAnsi="Times New Roman" w:cs="Times New Roman"/>
                <w:b/>
                <w:sz w:val="24"/>
                <w:szCs w:val="24"/>
              </w:rPr>
            </w:pPr>
          </w:p>
          <w:p w14:paraId="675C72E0" w14:textId="77777777" w:rsidR="008A6CDD" w:rsidRDefault="008A6CDD" w:rsidP="00A05EC4">
            <w:pPr>
              <w:jc w:val="both"/>
              <w:rPr>
                <w:rFonts w:ascii="Times New Roman" w:hAnsi="Times New Roman" w:cs="Times New Roman"/>
                <w:b/>
                <w:sz w:val="24"/>
                <w:szCs w:val="24"/>
              </w:rPr>
            </w:pPr>
          </w:p>
          <w:p w14:paraId="5964992C" w14:textId="77777777" w:rsidR="008A6CDD" w:rsidRDefault="008A6CDD" w:rsidP="00A05EC4">
            <w:pPr>
              <w:jc w:val="both"/>
              <w:rPr>
                <w:rFonts w:ascii="Times New Roman" w:hAnsi="Times New Roman" w:cs="Times New Roman"/>
                <w:b/>
                <w:sz w:val="24"/>
                <w:szCs w:val="24"/>
              </w:rPr>
            </w:pPr>
          </w:p>
          <w:p w14:paraId="6F66C4A9" w14:textId="77777777" w:rsidR="008A6CDD" w:rsidRDefault="008A6CDD" w:rsidP="00A05EC4">
            <w:pPr>
              <w:jc w:val="both"/>
              <w:rPr>
                <w:rFonts w:ascii="Times New Roman" w:hAnsi="Times New Roman" w:cs="Times New Roman"/>
                <w:b/>
                <w:sz w:val="24"/>
                <w:szCs w:val="24"/>
              </w:rPr>
            </w:pPr>
          </w:p>
          <w:p w14:paraId="3678F2DD" w14:textId="77777777" w:rsidR="008A6CDD" w:rsidRDefault="008A6CDD" w:rsidP="00A05EC4">
            <w:pPr>
              <w:jc w:val="both"/>
              <w:rPr>
                <w:rFonts w:ascii="Times New Roman" w:hAnsi="Times New Roman" w:cs="Times New Roman"/>
                <w:b/>
                <w:sz w:val="24"/>
                <w:szCs w:val="24"/>
              </w:rPr>
            </w:pPr>
          </w:p>
          <w:p w14:paraId="6BA4D240" w14:textId="77777777" w:rsidR="008A6CDD" w:rsidRDefault="008A6CDD" w:rsidP="00A05EC4">
            <w:pPr>
              <w:jc w:val="both"/>
              <w:rPr>
                <w:rFonts w:ascii="Times New Roman" w:hAnsi="Times New Roman" w:cs="Times New Roman"/>
                <w:b/>
                <w:sz w:val="24"/>
                <w:szCs w:val="24"/>
              </w:rPr>
            </w:pPr>
          </w:p>
          <w:p w14:paraId="2D07DE22" w14:textId="77777777" w:rsidR="008A6CDD" w:rsidRDefault="008A6CDD" w:rsidP="00A05EC4">
            <w:pPr>
              <w:jc w:val="both"/>
              <w:rPr>
                <w:rFonts w:ascii="Times New Roman" w:hAnsi="Times New Roman" w:cs="Times New Roman"/>
                <w:b/>
                <w:sz w:val="24"/>
                <w:szCs w:val="24"/>
              </w:rPr>
            </w:pPr>
          </w:p>
          <w:p w14:paraId="66E5FDFB" w14:textId="77777777" w:rsidR="008A6CDD" w:rsidRDefault="008A6CDD" w:rsidP="00A05EC4">
            <w:pPr>
              <w:jc w:val="both"/>
              <w:rPr>
                <w:rFonts w:ascii="Times New Roman" w:hAnsi="Times New Roman" w:cs="Times New Roman"/>
                <w:b/>
                <w:sz w:val="24"/>
                <w:szCs w:val="24"/>
              </w:rPr>
            </w:pPr>
          </w:p>
          <w:p w14:paraId="53EAF208" w14:textId="77777777" w:rsidR="008A6CDD" w:rsidRDefault="008A6CDD" w:rsidP="00A05EC4">
            <w:pPr>
              <w:jc w:val="both"/>
              <w:rPr>
                <w:rFonts w:ascii="Times New Roman" w:hAnsi="Times New Roman" w:cs="Times New Roman"/>
                <w:b/>
                <w:sz w:val="24"/>
                <w:szCs w:val="24"/>
              </w:rPr>
            </w:pPr>
          </w:p>
          <w:p w14:paraId="6C10E4D7" w14:textId="77777777" w:rsidR="008A6CDD" w:rsidRDefault="008A6CDD" w:rsidP="00A05EC4">
            <w:pPr>
              <w:jc w:val="both"/>
              <w:rPr>
                <w:rFonts w:ascii="Times New Roman" w:hAnsi="Times New Roman" w:cs="Times New Roman"/>
                <w:b/>
                <w:sz w:val="24"/>
                <w:szCs w:val="24"/>
              </w:rPr>
            </w:pPr>
          </w:p>
          <w:p w14:paraId="1B92E54C" w14:textId="77777777" w:rsidR="008A6CDD" w:rsidRDefault="008A6CDD" w:rsidP="00A05EC4">
            <w:pPr>
              <w:jc w:val="both"/>
              <w:rPr>
                <w:rFonts w:ascii="Times New Roman" w:hAnsi="Times New Roman" w:cs="Times New Roman"/>
                <w:b/>
                <w:sz w:val="24"/>
                <w:szCs w:val="24"/>
              </w:rPr>
            </w:pPr>
          </w:p>
          <w:p w14:paraId="7D3F0787" w14:textId="77777777" w:rsidR="008A6CDD" w:rsidRDefault="008A6CDD" w:rsidP="00A05EC4">
            <w:pPr>
              <w:jc w:val="both"/>
              <w:rPr>
                <w:rFonts w:ascii="Times New Roman" w:hAnsi="Times New Roman" w:cs="Times New Roman"/>
                <w:b/>
                <w:sz w:val="24"/>
                <w:szCs w:val="24"/>
              </w:rPr>
            </w:pPr>
          </w:p>
          <w:p w14:paraId="758DE735" w14:textId="11C13923" w:rsidR="008A6CDD" w:rsidRPr="00A05EC4" w:rsidRDefault="008A6CDD" w:rsidP="008A6CDD">
            <w:pPr>
              <w:jc w:val="center"/>
              <w:rPr>
                <w:rFonts w:ascii="Times New Roman" w:hAnsi="Times New Roman" w:cs="Times New Roman"/>
                <w:b/>
                <w:sz w:val="24"/>
                <w:szCs w:val="24"/>
              </w:rPr>
            </w:pPr>
            <w:r>
              <w:rPr>
                <w:rFonts w:ascii="Times New Roman" w:hAnsi="Times New Roman" w:cs="Times New Roman"/>
                <w:b/>
                <w:sz w:val="24"/>
                <w:szCs w:val="24"/>
              </w:rPr>
              <w:t>10 UN</w:t>
            </w:r>
          </w:p>
        </w:tc>
      </w:tr>
      <w:tr w:rsidR="008A6CDD" w:rsidRPr="00A05EC4" w14:paraId="461B3163" w14:textId="77777777" w:rsidTr="001D4803">
        <w:tc>
          <w:tcPr>
            <w:tcW w:w="857" w:type="dxa"/>
            <w:tcBorders>
              <w:top w:val="single" w:sz="4" w:space="0" w:color="auto"/>
              <w:left w:val="single" w:sz="4" w:space="0" w:color="auto"/>
              <w:bottom w:val="single" w:sz="4" w:space="0" w:color="auto"/>
              <w:right w:val="single" w:sz="4" w:space="0" w:color="auto"/>
            </w:tcBorders>
          </w:tcPr>
          <w:p w14:paraId="6D7597B5" w14:textId="77777777" w:rsidR="008A6CDD" w:rsidRDefault="008A6CDD" w:rsidP="00A05EC4">
            <w:pPr>
              <w:jc w:val="both"/>
              <w:rPr>
                <w:rFonts w:ascii="Times New Roman" w:hAnsi="Times New Roman" w:cs="Times New Roman"/>
                <w:b/>
                <w:sz w:val="24"/>
                <w:szCs w:val="24"/>
              </w:rPr>
            </w:pPr>
          </w:p>
          <w:p w14:paraId="54398846" w14:textId="77777777" w:rsidR="008A6CDD" w:rsidRDefault="008A6CDD" w:rsidP="00A05EC4">
            <w:pPr>
              <w:jc w:val="both"/>
              <w:rPr>
                <w:rFonts w:ascii="Times New Roman" w:hAnsi="Times New Roman" w:cs="Times New Roman"/>
                <w:b/>
                <w:sz w:val="24"/>
                <w:szCs w:val="24"/>
              </w:rPr>
            </w:pPr>
          </w:p>
          <w:p w14:paraId="3C2457E3" w14:textId="5349E095" w:rsidR="008A6CDD" w:rsidRDefault="008A6CDD" w:rsidP="00A05EC4">
            <w:pPr>
              <w:jc w:val="both"/>
              <w:rPr>
                <w:rFonts w:ascii="Times New Roman" w:hAnsi="Times New Roman" w:cs="Times New Roman"/>
                <w:b/>
                <w:sz w:val="24"/>
                <w:szCs w:val="24"/>
              </w:rPr>
            </w:pPr>
            <w:r>
              <w:rPr>
                <w:rFonts w:ascii="Times New Roman" w:hAnsi="Times New Roman" w:cs="Times New Roman"/>
                <w:b/>
                <w:sz w:val="24"/>
                <w:szCs w:val="24"/>
              </w:rPr>
              <w:t>02</w:t>
            </w:r>
          </w:p>
        </w:tc>
        <w:tc>
          <w:tcPr>
            <w:tcW w:w="7223" w:type="dxa"/>
            <w:tcBorders>
              <w:top w:val="single" w:sz="4" w:space="0" w:color="auto"/>
              <w:left w:val="single" w:sz="4" w:space="0" w:color="auto"/>
              <w:bottom w:val="single" w:sz="4" w:space="0" w:color="auto"/>
              <w:right w:val="single" w:sz="4" w:space="0" w:color="auto"/>
            </w:tcBorders>
          </w:tcPr>
          <w:p w14:paraId="594C7FF9" w14:textId="41AA2152" w:rsidR="008A6CDD" w:rsidRPr="008A6CDD" w:rsidRDefault="008A6CDD" w:rsidP="00A05EC4">
            <w:pPr>
              <w:jc w:val="both"/>
              <w:rPr>
                <w:rFonts w:ascii="Times New Roman" w:hAnsi="Times New Roman" w:cs="Times New Roman"/>
                <w:sz w:val="24"/>
                <w:szCs w:val="24"/>
              </w:rPr>
            </w:pPr>
            <w:r w:rsidRPr="008A6CDD">
              <w:rPr>
                <w:rFonts w:ascii="Times New Roman" w:hAnsi="Times New Roman" w:cs="Times New Roman"/>
                <w:sz w:val="24"/>
                <w:szCs w:val="24"/>
              </w:rPr>
              <w:t>Câmera equivalente ou superior à 3S modelo N6019SM ou CÂMERA IP BULLET VARIFOCAL 2MP POE 30 METROS HIKVISION DS-2CD2621G0-IZS. Sensor CMOS iluminado por 1/2,8" Resolução 5MP Pixels eficazes 2688(H) x 1964 (V) / Compressão H.264/H.264+/H.265/H.265+/JPEG/AVI /MJPEG / Sistema de TV PAL/NTSC / Horário eletrônico do obturador Auto: PAL 1/25-1/10000Seg; NTSC 1/30-1/10000Seg / Iluminação mínimo 0.01Lux / Relação S/N ≥52dB / Sistema de digitalização Progressivo / Saída de vídeo Rede – Lente Comprimento do foco 2,7-13,5 mm Ângulo de visão H: 109°–30°, V: 57°–17° Tipo de lente Motorizado / Pixels 5MP - Visão Noturna / LED infravermelho 42μ x 6PCS / Distância infravermelha 60M / IR Status Controle automático / IR Modo inteligente, manual e cronometrado – Rede Ethernet RJ-45 (10/100Base-T) / Protocolo IPv4/IPv6,TCP/IP, ICMP, HTTP, HTTPS, FTP, DHCP, DNS, DDNS, RTP, RTSP, RTCP ,</w:t>
            </w:r>
            <w:proofErr w:type="spellStart"/>
            <w:r w:rsidRPr="008A6CDD">
              <w:rPr>
                <w:rFonts w:ascii="Times New Roman" w:hAnsi="Times New Roman" w:cs="Times New Roman"/>
                <w:sz w:val="24"/>
                <w:szCs w:val="24"/>
              </w:rPr>
              <w:t>PPPoE</w:t>
            </w:r>
            <w:proofErr w:type="spellEnd"/>
            <w:r w:rsidRPr="008A6CDD">
              <w:rPr>
                <w:rFonts w:ascii="Times New Roman" w:hAnsi="Times New Roman" w:cs="Times New Roman"/>
                <w:sz w:val="24"/>
                <w:szCs w:val="24"/>
              </w:rPr>
              <w:t xml:space="preserve">, NTP, SMTP, UDP, SNMP / ONVIF Suporte ONVIF 2.4 (Perfil S/T/G) / P2P SIM, suporte QR </w:t>
            </w:r>
            <w:proofErr w:type="spellStart"/>
            <w:r w:rsidRPr="008A6CDD">
              <w:rPr>
                <w:rFonts w:ascii="Times New Roman" w:hAnsi="Times New Roman" w:cs="Times New Roman"/>
                <w:sz w:val="24"/>
                <w:szCs w:val="24"/>
              </w:rPr>
              <w:t>Code</w:t>
            </w:r>
            <w:proofErr w:type="spellEnd"/>
            <w:r w:rsidRPr="008A6CDD">
              <w:rPr>
                <w:rFonts w:ascii="Times New Roman" w:hAnsi="Times New Roman" w:cs="Times New Roman"/>
                <w:sz w:val="24"/>
                <w:szCs w:val="24"/>
              </w:rPr>
              <w:t xml:space="preserve"> / POE Opcional/Interno, Suporte IEEE 802.3af / Atraso de vídeo 0.3S (Dentro da Lan) - </w:t>
            </w:r>
            <w:proofErr w:type="spellStart"/>
            <w:r w:rsidRPr="008A6CDD">
              <w:rPr>
                <w:rFonts w:ascii="Times New Roman" w:hAnsi="Times New Roman" w:cs="Times New Roman"/>
                <w:sz w:val="24"/>
                <w:szCs w:val="24"/>
              </w:rPr>
              <w:t>Stream</w:t>
            </w:r>
            <w:proofErr w:type="spellEnd"/>
            <w:r w:rsidRPr="008A6CDD">
              <w:rPr>
                <w:rFonts w:ascii="Times New Roman" w:hAnsi="Times New Roman" w:cs="Times New Roman"/>
                <w:sz w:val="24"/>
                <w:szCs w:val="24"/>
              </w:rPr>
              <w:t xml:space="preserve"> 1: 2592*1944@30fp/2688*1520@30fp / </w:t>
            </w:r>
            <w:proofErr w:type="spellStart"/>
            <w:r w:rsidRPr="008A6CDD">
              <w:rPr>
                <w:rFonts w:ascii="Times New Roman" w:hAnsi="Times New Roman" w:cs="Times New Roman"/>
                <w:sz w:val="24"/>
                <w:szCs w:val="24"/>
              </w:rPr>
              <w:t>Stream</w:t>
            </w:r>
            <w:proofErr w:type="spellEnd"/>
            <w:r w:rsidRPr="008A6CDD">
              <w:rPr>
                <w:rFonts w:ascii="Times New Roman" w:hAnsi="Times New Roman" w:cs="Times New Roman"/>
                <w:sz w:val="24"/>
                <w:szCs w:val="24"/>
              </w:rPr>
              <w:t xml:space="preserve"> 2: 2560*1440@30fp / </w:t>
            </w:r>
            <w:proofErr w:type="spellStart"/>
            <w:r w:rsidRPr="008A6CDD">
              <w:rPr>
                <w:rFonts w:ascii="Times New Roman" w:hAnsi="Times New Roman" w:cs="Times New Roman"/>
                <w:sz w:val="24"/>
                <w:szCs w:val="24"/>
              </w:rPr>
              <w:t>Stream</w:t>
            </w:r>
            <w:proofErr w:type="spellEnd"/>
            <w:r w:rsidRPr="008A6CDD">
              <w:rPr>
                <w:rFonts w:ascii="Times New Roman" w:hAnsi="Times New Roman" w:cs="Times New Roman"/>
                <w:sz w:val="24"/>
                <w:szCs w:val="24"/>
              </w:rPr>
              <w:t xml:space="preserve"> 3: 1920*1080@30fps/1280*720@30fps / Sub </w:t>
            </w:r>
            <w:proofErr w:type="spellStart"/>
            <w:r w:rsidRPr="008A6CDD">
              <w:rPr>
                <w:rFonts w:ascii="Times New Roman" w:hAnsi="Times New Roman" w:cs="Times New Roman"/>
                <w:sz w:val="24"/>
                <w:szCs w:val="24"/>
              </w:rPr>
              <w:t>Stream</w:t>
            </w:r>
            <w:proofErr w:type="spellEnd"/>
            <w:r w:rsidRPr="008A6CDD">
              <w:rPr>
                <w:rFonts w:ascii="Times New Roman" w:hAnsi="Times New Roman" w:cs="Times New Roman"/>
                <w:sz w:val="24"/>
                <w:szCs w:val="24"/>
              </w:rPr>
              <w:t xml:space="preserve"> 1: 1280*720@30fps/720*480@30fps / Sub </w:t>
            </w:r>
            <w:proofErr w:type="spellStart"/>
            <w:r w:rsidRPr="008A6CDD">
              <w:rPr>
                <w:rFonts w:ascii="Times New Roman" w:hAnsi="Times New Roman" w:cs="Times New Roman"/>
                <w:sz w:val="24"/>
                <w:szCs w:val="24"/>
              </w:rPr>
              <w:t>Stream</w:t>
            </w:r>
            <w:proofErr w:type="spellEnd"/>
            <w:r w:rsidRPr="008A6CDD">
              <w:rPr>
                <w:rFonts w:ascii="Times New Roman" w:hAnsi="Times New Roman" w:cs="Times New Roman"/>
                <w:sz w:val="24"/>
                <w:szCs w:val="24"/>
              </w:rPr>
              <w:t xml:space="preserve"> 2: 352*288@30fps / Tri </w:t>
            </w:r>
            <w:proofErr w:type="spellStart"/>
            <w:r w:rsidRPr="008A6CDD">
              <w:rPr>
                <w:rFonts w:ascii="Times New Roman" w:hAnsi="Times New Roman" w:cs="Times New Roman"/>
                <w:sz w:val="24"/>
                <w:szCs w:val="24"/>
              </w:rPr>
              <w:t>Stream</w:t>
            </w:r>
            <w:proofErr w:type="spellEnd"/>
            <w:r w:rsidRPr="008A6CDD">
              <w:rPr>
                <w:rFonts w:ascii="Times New Roman" w:hAnsi="Times New Roman" w:cs="Times New Roman"/>
                <w:sz w:val="24"/>
                <w:szCs w:val="24"/>
              </w:rPr>
              <w:t xml:space="preserve">: 1280*720@30fps/720*480@30fps/352*288@30fps / IE </w:t>
            </w:r>
            <w:proofErr w:type="spellStart"/>
            <w:r w:rsidRPr="008A6CDD">
              <w:rPr>
                <w:rFonts w:ascii="Times New Roman" w:hAnsi="Times New Roman" w:cs="Times New Roman"/>
                <w:sz w:val="24"/>
                <w:szCs w:val="24"/>
              </w:rPr>
              <w:t>Brower</w:t>
            </w:r>
            <w:proofErr w:type="spellEnd"/>
            <w:r w:rsidRPr="008A6CDD">
              <w:rPr>
                <w:rFonts w:ascii="Times New Roman" w:hAnsi="Times New Roman" w:cs="Times New Roman"/>
                <w:sz w:val="24"/>
                <w:szCs w:val="24"/>
              </w:rPr>
              <w:t xml:space="preserve"> IE8-11, Google Chrome, Firefox, Mac Safari - Telefone inteligente iPhone, </w:t>
            </w:r>
            <w:proofErr w:type="spellStart"/>
            <w:r w:rsidRPr="008A6CDD">
              <w:rPr>
                <w:rFonts w:ascii="Times New Roman" w:hAnsi="Times New Roman" w:cs="Times New Roman"/>
                <w:sz w:val="24"/>
                <w:szCs w:val="24"/>
              </w:rPr>
              <w:t>iPad</w:t>
            </w:r>
            <w:proofErr w:type="spellEnd"/>
            <w:r w:rsidRPr="008A6CDD">
              <w:rPr>
                <w:rFonts w:ascii="Times New Roman" w:hAnsi="Times New Roman" w:cs="Times New Roman"/>
                <w:sz w:val="24"/>
                <w:szCs w:val="24"/>
              </w:rPr>
              <w:t xml:space="preserve">, </w:t>
            </w:r>
            <w:proofErr w:type="spellStart"/>
            <w:r w:rsidRPr="008A6CDD">
              <w:rPr>
                <w:rFonts w:ascii="Times New Roman" w:hAnsi="Times New Roman" w:cs="Times New Roman"/>
                <w:sz w:val="24"/>
                <w:szCs w:val="24"/>
              </w:rPr>
              <w:t>Android</w:t>
            </w:r>
            <w:proofErr w:type="spellEnd"/>
            <w:r w:rsidRPr="008A6CDD">
              <w:rPr>
                <w:rFonts w:ascii="Times New Roman" w:hAnsi="Times New Roman" w:cs="Times New Roman"/>
                <w:sz w:val="24"/>
                <w:szCs w:val="24"/>
              </w:rPr>
              <w:t xml:space="preserve">, </w:t>
            </w:r>
            <w:proofErr w:type="spellStart"/>
            <w:r w:rsidRPr="008A6CDD">
              <w:rPr>
                <w:rFonts w:ascii="Times New Roman" w:hAnsi="Times New Roman" w:cs="Times New Roman"/>
                <w:sz w:val="24"/>
                <w:szCs w:val="24"/>
              </w:rPr>
              <w:t>Android</w:t>
            </w:r>
            <w:proofErr w:type="spellEnd"/>
            <w:r w:rsidRPr="008A6CDD">
              <w:rPr>
                <w:rFonts w:ascii="Times New Roman" w:hAnsi="Times New Roman" w:cs="Times New Roman"/>
                <w:sz w:val="24"/>
                <w:szCs w:val="24"/>
              </w:rPr>
              <w:t xml:space="preserve"> </w:t>
            </w:r>
            <w:proofErr w:type="spellStart"/>
            <w:r w:rsidRPr="008A6CDD">
              <w:rPr>
                <w:rFonts w:ascii="Times New Roman" w:hAnsi="Times New Roman" w:cs="Times New Roman"/>
                <w:sz w:val="24"/>
                <w:szCs w:val="24"/>
              </w:rPr>
              <w:t>Pad</w:t>
            </w:r>
            <w:proofErr w:type="spellEnd"/>
            <w:r w:rsidRPr="008A6CDD">
              <w:rPr>
                <w:rFonts w:ascii="Times New Roman" w:hAnsi="Times New Roman" w:cs="Times New Roman"/>
                <w:sz w:val="24"/>
                <w:szCs w:val="24"/>
              </w:rPr>
              <w:t xml:space="preserve"> - Função de AI / Análise inteligente Mascaramento, Detecção de movimento, Área de interesse, Linha Virtual, </w:t>
            </w:r>
            <w:proofErr w:type="spellStart"/>
            <w:r w:rsidRPr="008A6CDD">
              <w:rPr>
                <w:rFonts w:ascii="Times New Roman" w:hAnsi="Times New Roman" w:cs="Times New Roman"/>
                <w:sz w:val="24"/>
                <w:szCs w:val="24"/>
              </w:rPr>
              <w:t>Invação</w:t>
            </w:r>
            <w:proofErr w:type="spellEnd"/>
            <w:r w:rsidRPr="008A6CDD">
              <w:rPr>
                <w:rFonts w:ascii="Times New Roman" w:hAnsi="Times New Roman" w:cs="Times New Roman"/>
                <w:sz w:val="24"/>
                <w:szCs w:val="24"/>
              </w:rPr>
              <w:t xml:space="preserve"> de Perímetro - Recursos da câmera: Dia/Noite Cor/ B&amp;W (IR-</w:t>
            </w:r>
            <w:r w:rsidRPr="008A6CDD">
              <w:rPr>
                <w:rFonts w:ascii="Times New Roman" w:hAnsi="Times New Roman" w:cs="Times New Roman"/>
                <w:sz w:val="24"/>
                <w:szCs w:val="24"/>
              </w:rPr>
              <w:lastRenderedPageBreak/>
              <w:t xml:space="preserve">CUT ) / </w:t>
            </w:r>
            <w:proofErr w:type="spellStart"/>
            <w:r w:rsidRPr="008A6CDD">
              <w:rPr>
                <w:rFonts w:ascii="Times New Roman" w:hAnsi="Times New Roman" w:cs="Times New Roman"/>
                <w:sz w:val="24"/>
                <w:szCs w:val="24"/>
              </w:rPr>
              <w:t>Config</w:t>
            </w:r>
            <w:proofErr w:type="spellEnd"/>
            <w:r w:rsidRPr="008A6CDD">
              <w:rPr>
                <w:rFonts w:ascii="Times New Roman" w:hAnsi="Times New Roman" w:cs="Times New Roman"/>
                <w:sz w:val="24"/>
                <w:szCs w:val="24"/>
              </w:rPr>
              <w:t xml:space="preserve"> de imagem: Saturação/Brilho/Contraste /Nitidez, Espelho, 3D NR, Balanço de Branco, FLK (Controle de Cintilação), Adulteração de Vídeo, HLC, Distorção / Cor completa - Padrão do corredor Sim / Modo </w:t>
            </w:r>
            <w:proofErr w:type="spellStart"/>
            <w:r w:rsidRPr="008A6CDD">
              <w:rPr>
                <w:rFonts w:ascii="Times New Roman" w:hAnsi="Times New Roman" w:cs="Times New Roman"/>
                <w:sz w:val="24"/>
                <w:szCs w:val="24"/>
              </w:rPr>
              <w:t>Defog</w:t>
            </w:r>
            <w:proofErr w:type="spellEnd"/>
            <w:r w:rsidRPr="008A6CDD">
              <w:rPr>
                <w:rFonts w:ascii="Times New Roman" w:hAnsi="Times New Roman" w:cs="Times New Roman"/>
                <w:sz w:val="24"/>
                <w:szCs w:val="24"/>
              </w:rPr>
              <w:t xml:space="preserve"> Sim / ROI Sim / BLC Sim / WDR HDR: 120dB / Detecção de movimento Sim / Mascaramento de Privacidade 3 Zona Retangular / Modo de gravação NVR/CMS/Web / Idioma: Português – Interface: Alarme Entrada/</w:t>
            </w:r>
            <w:proofErr w:type="spellStart"/>
            <w:r w:rsidRPr="008A6CDD">
              <w:rPr>
                <w:rFonts w:ascii="Times New Roman" w:hAnsi="Times New Roman" w:cs="Times New Roman"/>
                <w:sz w:val="24"/>
                <w:szCs w:val="24"/>
              </w:rPr>
              <w:t>Saida</w:t>
            </w:r>
            <w:proofErr w:type="spellEnd"/>
            <w:r w:rsidRPr="008A6CDD">
              <w:rPr>
                <w:rFonts w:ascii="Times New Roman" w:hAnsi="Times New Roman" w:cs="Times New Roman"/>
                <w:sz w:val="24"/>
                <w:szCs w:val="24"/>
              </w:rPr>
              <w:t xml:space="preserve"> opcional de 1 Canal / Geral: Case/Nível de proteção Metal , IP67 / Suporte </w:t>
            </w:r>
            <w:proofErr w:type="spellStart"/>
            <w:r w:rsidRPr="008A6CDD">
              <w:rPr>
                <w:rFonts w:ascii="Times New Roman" w:hAnsi="Times New Roman" w:cs="Times New Roman"/>
                <w:sz w:val="24"/>
                <w:szCs w:val="24"/>
              </w:rPr>
              <w:t>anti-corte</w:t>
            </w:r>
            <w:proofErr w:type="spellEnd"/>
            <w:r w:rsidRPr="008A6CDD">
              <w:rPr>
                <w:rFonts w:ascii="Times New Roman" w:hAnsi="Times New Roman" w:cs="Times New Roman"/>
                <w:sz w:val="24"/>
                <w:szCs w:val="24"/>
              </w:rPr>
              <w:t xml:space="preserve"> Sim / Filtro de corte IR Sim / Temperatura da Operação -20°C~+60°C RH95%/Max / Fonte de energia: DC12V±10%, 1100mA.</w:t>
            </w:r>
          </w:p>
        </w:tc>
        <w:tc>
          <w:tcPr>
            <w:tcW w:w="1271" w:type="dxa"/>
            <w:tcBorders>
              <w:top w:val="single" w:sz="4" w:space="0" w:color="auto"/>
              <w:left w:val="single" w:sz="4" w:space="0" w:color="auto"/>
              <w:bottom w:val="single" w:sz="4" w:space="0" w:color="auto"/>
              <w:right w:val="single" w:sz="4" w:space="0" w:color="auto"/>
            </w:tcBorders>
          </w:tcPr>
          <w:p w14:paraId="7BF5ACE6" w14:textId="77777777" w:rsidR="008A6CDD" w:rsidRDefault="008A6CDD" w:rsidP="00A05EC4">
            <w:pPr>
              <w:jc w:val="both"/>
              <w:rPr>
                <w:rFonts w:ascii="Times New Roman" w:hAnsi="Times New Roman" w:cs="Times New Roman"/>
                <w:b/>
                <w:sz w:val="24"/>
                <w:szCs w:val="24"/>
              </w:rPr>
            </w:pPr>
          </w:p>
          <w:p w14:paraId="0EB00E20" w14:textId="77777777" w:rsidR="008A6CDD" w:rsidRDefault="008A6CDD" w:rsidP="00A05EC4">
            <w:pPr>
              <w:jc w:val="both"/>
              <w:rPr>
                <w:rFonts w:ascii="Times New Roman" w:hAnsi="Times New Roman" w:cs="Times New Roman"/>
                <w:b/>
                <w:sz w:val="24"/>
                <w:szCs w:val="24"/>
              </w:rPr>
            </w:pPr>
          </w:p>
          <w:p w14:paraId="66D64B7F" w14:textId="20EB3E41" w:rsidR="008A6CDD" w:rsidRDefault="008A6CDD" w:rsidP="00A05EC4">
            <w:pPr>
              <w:jc w:val="both"/>
              <w:rPr>
                <w:rFonts w:ascii="Times New Roman" w:hAnsi="Times New Roman" w:cs="Times New Roman"/>
                <w:b/>
                <w:sz w:val="24"/>
                <w:szCs w:val="24"/>
              </w:rPr>
            </w:pPr>
            <w:r>
              <w:rPr>
                <w:rFonts w:ascii="Times New Roman" w:hAnsi="Times New Roman" w:cs="Times New Roman"/>
                <w:b/>
                <w:sz w:val="24"/>
                <w:szCs w:val="24"/>
              </w:rPr>
              <w:t>06 UN</w:t>
            </w:r>
          </w:p>
        </w:tc>
      </w:tr>
      <w:tr w:rsidR="008A6CDD" w:rsidRPr="00A05EC4" w14:paraId="47A754CF" w14:textId="77777777" w:rsidTr="001D4803">
        <w:tc>
          <w:tcPr>
            <w:tcW w:w="857" w:type="dxa"/>
            <w:tcBorders>
              <w:top w:val="single" w:sz="4" w:space="0" w:color="auto"/>
              <w:left w:val="single" w:sz="4" w:space="0" w:color="auto"/>
              <w:bottom w:val="single" w:sz="4" w:space="0" w:color="auto"/>
              <w:right w:val="single" w:sz="4" w:space="0" w:color="auto"/>
            </w:tcBorders>
          </w:tcPr>
          <w:p w14:paraId="70C012F2" w14:textId="77777777" w:rsidR="008A6CDD" w:rsidRDefault="008A6CDD" w:rsidP="00A05EC4">
            <w:pPr>
              <w:jc w:val="both"/>
              <w:rPr>
                <w:rFonts w:ascii="Times New Roman" w:hAnsi="Times New Roman" w:cs="Times New Roman"/>
                <w:b/>
                <w:sz w:val="24"/>
                <w:szCs w:val="24"/>
              </w:rPr>
            </w:pPr>
          </w:p>
          <w:p w14:paraId="0AE2C349" w14:textId="77777777" w:rsidR="008A6CDD" w:rsidRDefault="008A6CDD" w:rsidP="00A05EC4">
            <w:pPr>
              <w:jc w:val="both"/>
              <w:rPr>
                <w:rFonts w:ascii="Times New Roman" w:hAnsi="Times New Roman" w:cs="Times New Roman"/>
                <w:b/>
                <w:sz w:val="24"/>
                <w:szCs w:val="24"/>
              </w:rPr>
            </w:pPr>
          </w:p>
          <w:p w14:paraId="6919ED81" w14:textId="77777777" w:rsidR="008A6CDD" w:rsidRDefault="008A6CDD" w:rsidP="00A05EC4">
            <w:pPr>
              <w:jc w:val="both"/>
              <w:rPr>
                <w:rFonts w:ascii="Times New Roman" w:hAnsi="Times New Roman" w:cs="Times New Roman"/>
                <w:b/>
                <w:sz w:val="24"/>
                <w:szCs w:val="24"/>
              </w:rPr>
            </w:pPr>
          </w:p>
          <w:p w14:paraId="3B08DEA8" w14:textId="77777777" w:rsidR="008A6CDD" w:rsidRDefault="008A6CDD" w:rsidP="00A05EC4">
            <w:pPr>
              <w:jc w:val="both"/>
              <w:rPr>
                <w:rFonts w:ascii="Times New Roman" w:hAnsi="Times New Roman" w:cs="Times New Roman"/>
                <w:b/>
                <w:sz w:val="24"/>
                <w:szCs w:val="24"/>
              </w:rPr>
            </w:pPr>
          </w:p>
          <w:p w14:paraId="2220F6D2" w14:textId="77777777" w:rsidR="008A6CDD" w:rsidRDefault="008A6CDD" w:rsidP="00A05EC4">
            <w:pPr>
              <w:jc w:val="both"/>
              <w:rPr>
                <w:rFonts w:ascii="Times New Roman" w:hAnsi="Times New Roman" w:cs="Times New Roman"/>
                <w:b/>
                <w:sz w:val="24"/>
                <w:szCs w:val="24"/>
              </w:rPr>
            </w:pPr>
          </w:p>
          <w:p w14:paraId="3430D4B6" w14:textId="77777777" w:rsidR="008A6CDD" w:rsidRDefault="008A6CDD" w:rsidP="00A05EC4">
            <w:pPr>
              <w:jc w:val="both"/>
              <w:rPr>
                <w:rFonts w:ascii="Times New Roman" w:hAnsi="Times New Roman" w:cs="Times New Roman"/>
                <w:b/>
                <w:sz w:val="24"/>
                <w:szCs w:val="24"/>
              </w:rPr>
            </w:pPr>
          </w:p>
          <w:p w14:paraId="10817D17" w14:textId="65A98A70" w:rsidR="008A6CDD" w:rsidRDefault="008A6CDD" w:rsidP="00A05EC4">
            <w:pPr>
              <w:jc w:val="both"/>
              <w:rPr>
                <w:rFonts w:ascii="Times New Roman" w:hAnsi="Times New Roman" w:cs="Times New Roman"/>
                <w:b/>
                <w:sz w:val="24"/>
                <w:szCs w:val="24"/>
              </w:rPr>
            </w:pPr>
            <w:r>
              <w:rPr>
                <w:rFonts w:ascii="Times New Roman" w:hAnsi="Times New Roman" w:cs="Times New Roman"/>
                <w:b/>
                <w:sz w:val="24"/>
                <w:szCs w:val="24"/>
              </w:rPr>
              <w:t>03</w:t>
            </w:r>
          </w:p>
        </w:tc>
        <w:tc>
          <w:tcPr>
            <w:tcW w:w="7223" w:type="dxa"/>
            <w:tcBorders>
              <w:top w:val="single" w:sz="4" w:space="0" w:color="auto"/>
              <w:left w:val="single" w:sz="4" w:space="0" w:color="auto"/>
              <w:bottom w:val="single" w:sz="4" w:space="0" w:color="auto"/>
              <w:right w:val="single" w:sz="4" w:space="0" w:color="auto"/>
            </w:tcBorders>
          </w:tcPr>
          <w:p w14:paraId="52A89E1E" w14:textId="5CA1FF67" w:rsidR="008A6CDD" w:rsidRPr="008A6CDD" w:rsidRDefault="008A6CDD" w:rsidP="00A05EC4">
            <w:pPr>
              <w:jc w:val="both"/>
              <w:rPr>
                <w:rFonts w:ascii="Times New Roman" w:hAnsi="Times New Roman" w:cs="Times New Roman"/>
                <w:sz w:val="24"/>
                <w:szCs w:val="24"/>
              </w:rPr>
            </w:pPr>
            <w:r w:rsidRPr="008A6CDD">
              <w:rPr>
                <w:rFonts w:ascii="Times New Roman" w:hAnsi="Times New Roman" w:cs="Times New Roman"/>
                <w:sz w:val="24"/>
                <w:szCs w:val="24"/>
              </w:rPr>
              <w:t xml:space="preserve">NVR 36 CANAIS - Processador principal: Processador </w:t>
            </w:r>
            <w:proofErr w:type="spellStart"/>
            <w:r w:rsidRPr="008A6CDD">
              <w:rPr>
                <w:rFonts w:ascii="Times New Roman" w:hAnsi="Times New Roman" w:cs="Times New Roman"/>
                <w:sz w:val="24"/>
                <w:szCs w:val="24"/>
              </w:rPr>
              <w:t>quad</w:t>
            </w:r>
            <w:proofErr w:type="spellEnd"/>
            <w:r w:rsidRPr="008A6CDD">
              <w:rPr>
                <w:rFonts w:ascii="Times New Roman" w:hAnsi="Times New Roman" w:cs="Times New Roman"/>
                <w:sz w:val="24"/>
                <w:szCs w:val="24"/>
              </w:rPr>
              <w:t xml:space="preserve">-core ARM </w:t>
            </w:r>
            <w:proofErr w:type="spellStart"/>
            <w:r w:rsidRPr="008A6CDD">
              <w:rPr>
                <w:rFonts w:ascii="Times New Roman" w:hAnsi="Times New Roman" w:cs="Times New Roman"/>
                <w:sz w:val="24"/>
                <w:szCs w:val="24"/>
              </w:rPr>
              <w:t>Cortex</w:t>
            </w:r>
            <w:proofErr w:type="spellEnd"/>
            <w:r w:rsidRPr="008A6CDD">
              <w:rPr>
                <w:rFonts w:ascii="Times New Roman" w:hAnsi="Times New Roman" w:cs="Times New Roman"/>
                <w:sz w:val="24"/>
                <w:szCs w:val="24"/>
              </w:rPr>
              <w:t xml:space="preserve"> A17 - Sistema Operacional Linux incorporado – Vídeo: Entrada 36CH (4000×3000, 3840×2160, 2592x1944, 2048x1536, 1920×1080, 1280×960, 1280×720, </w:t>
            </w:r>
            <w:proofErr w:type="spellStart"/>
            <w:r w:rsidRPr="008A6CDD">
              <w:rPr>
                <w:rFonts w:ascii="Times New Roman" w:hAnsi="Times New Roman" w:cs="Times New Roman"/>
                <w:sz w:val="24"/>
                <w:szCs w:val="24"/>
              </w:rPr>
              <w:t>etc</w:t>
            </w:r>
            <w:proofErr w:type="spellEnd"/>
            <w:r w:rsidRPr="008A6CDD">
              <w:rPr>
                <w:rFonts w:ascii="Times New Roman" w:hAnsi="Times New Roman" w:cs="Times New Roman"/>
                <w:sz w:val="24"/>
                <w:szCs w:val="24"/>
              </w:rPr>
              <w:t xml:space="preserve">) / Saída: 1 VGA, 1 HD – Áudio: Entrada 1 Porto RCA / Saída 1 </w:t>
            </w:r>
            <w:proofErr w:type="spellStart"/>
            <w:r w:rsidRPr="008A6CDD">
              <w:rPr>
                <w:rFonts w:ascii="Times New Roman" w:hAnsi="Times New Roman" w:cs="Times New Roman"/>
                <w:sz w:val="24"/>
                <w:szCs w:val="24"/>
              </w:rPr>
              <w:t>Port</w:t>
            </w:r>
            <w:proofErr w:type="spellEnd"/>
            <w:r w:rsidRPr="008A6CDD">
              <w:rPr>
                <w:rFonts w:ascii="Times New Roman" w:hAnsi="Times New Roman" w:cs="Times New Roman"/>
                <w:sz w:val="24"/>
                <w:szCs w:val="24"/>
              </w:rPr>
              <w:t xml:space="preserve"> RCA(Linear, 1kΩ) / Taxa de bits de áudio 64kbps / Padrão de compressão de áudio AAC, G711u, G711a, ADPCM_DVI4 / Interfone suporte (</w:t>
            </w:r>
            <w:proofErr w:type="spellStart"/>
            <w:r w:rsidRPr="008A6CDD">
              <w:rPr>
                <w:rFonts w:ascii="Times New Roman" w:hAnsi="Times New Roman" w:cs="Times New Roman"/>
                <w:sz w:val="24"/>
                <w:szCs w:val="24"/>
              </w:rPr>
              <w:t>bidireções</w:t>
            </w:r>
            <w:proofErr w:type="spellEnd"/>
            <w:r w:rsidRPr="008A6CDD">
              <w:rPr>
                <w:rFonts w:ascii="Times New Roman" w:hAnsi="Times New Roman" w:cs="Times New Roman"/>
                <w:sz w:val="24"/>
                <w:szCs w:val="24"/>
              </w:rPr>
              <w:t xml:space="preserve"> – Alarme: Detecção de movimento 36 Canal, Zonas MD: 396 (22 × 18) / Eventos de gatilho Gravação, E-mail, FTP, Instantâneo, </w:t>
            </w:r>
            <w:proofErr w:type="spellStart"/>
            <w:r w:rsidRPr="008A6CDD">
              <w:rPr>
                <w:rFonts w:ascii="Times New Roman" w:hAnsi="Times New Roman" w:cs="Times New Roman"/>
                <w:sz w:val="24"/>
                <w:szCs w:val="24"/>
              </w:rPr>
              <w:t>Buzzer</w:t>
            </w:r>
            <w:proofErr w:type="spellEnd"/>
            <w:r w:rsidRPr="008A6CDD">
              <w:rPr>
                <w:rFonts w:ascii="Times New Roman" w:hAnsi="Times New Roman" w:cs="Times New Roman"/>
                <w:sz w:val="24"/>
                <w:szCs w:val="24"/>
              </w:rPr>
              <w:t xml:space="preserve"> e Dicas de Tela – Exposição: Saída HD1 4K (3840 × 2160)/30Hz, 1920 × 1080/60Hz, 1280 × 1024/60Hz, 1280 × 720/60Hz, 1024 × 768/60Hz - VGA 1920 × 1080/60Hz, 1280 × 1024/60Hz, 1280 × 720/60Hz, 1024 × 768/60Hz / Display Split 36CHxD1/25CHxD1/16CHxD1/9CHxD1/4CHxD1/ 1CHx1080P/1CHx3MP/1CHx4MP/ 1CHx5MP/1CHx4k/1CHx12MP / Digital Zoom / OSD Título da câmera, tempo, gravação, detecção de movimento, alarme de evento – Gravação: Compressão de vídeo H265/H264/H265+/H264+ / Resolução 12MP(4000×3000), 4k(3840×2160), 5MP(2592×1944), 4MP(2688×1520/2560×1 440), 3MP(2048×1536), 1080P(1920×1080), 960P(1280x960), 720P(1280×720), D1 720×576/720×480) / Taxa de registro PAL :12MP@25×25fp 4k@30×25fp 5MP@36×25fp 3MP@36× 4MP@36x25fp 3MP@36×25fp 1080P@36×25fp, 960P@36×25fp, 720P@36×25fp, D1@36×25fp NTSC: 12MP@25×30fp 4k@30×30fp 5MP@36×30fp 4MP@36×30fp 3MP@36×30fp 1080P@36×30fp, 960P@36×30fp, 720P@36×30fp, D1@36×30fp / Modo de registro Manual\Timer\Detecção de movimento\Alarme inteligente - Reprodução &amp; Backup: Reprodução de sincronização local 12MP@15fps 3D, 4K@30fps 4D, 6D 5MP@30fps, 4MP@30fps 8D, 3M@30fps 10CH, 1080P@30fps 16D, 960P@30fps 16D, 720P@30fps 16D / Capacidade de decodificação 4CH 4K (3840×2160) @30fps / Reprodução de sincronização remota / Modo de pesquisa ALL, Canal, Manual, Hora, Data, Detecção de Movimento, Alarme de Evento, Pesquisa de </w:t>
            </w:r>
            <w:proofErr w:type="spellStart"/>
            <w:r w:rsidRPr="008A6CDD">
              <w:rPr>
                <w:rFonts w:ascii="Times New Roman" w:hAnsi="Times New Roman" w:cs="Times New Roman"/>
                <w:sz w:val="24"/>
                <w:szCs w:val="24"/>
              </w:rPr>
              <w:t>tag</w:t>
            </w:r>
            <w:proofErr w:type="spellEnd"/>
            <w:r w:rsidRPr="008A6CDD">
              <w:rPr>
                <w:rFonts w:ascii="Times New Roman" w:hAnsi="Times New Roman" w:cs="Times New Roman"/>
                <w:sz w:val="24"/>
                <w:szCs w:val="24"/>
              </w:rPr>
              <w:t xml:space="preserve"> / Funções de reprodução Reproduzir, pausar, parar, rebobinar, jogar rápido, reprodução lenta, tela cheia, reprodução de quadros, retroceder, zoom digital, </w:t>
            </w:r>
            <w:proofErr w:type="spellStart"/>
            <w:r w:rsidRPr="008A6CDD">
              <w:rPr>
                <w:rFonts w:ascii="Times New Roman" w:hAnsi="Times New Roman" w:cs="Times New Roman"/>
                <w:sz w:val="24"/>
                <w:szCs w:val="24"/>
              </w:rPr>
              <w:t>tag</w:t>
            </w:r>
            <w:proofErr w:type="spellEnd"/>
            <w:r w:rsidRPr="008A6CDD">
              <w:rPr>
                <w:rFonts w:ascii="Times New Roman" w:hAnsi="Times New Roman" w:cs="Times New Roman"/>
                <w:sz w:val="24"/>
                <w:szCs w:val="24"/>
              </w:rPr>
              <w:t xml:space="preserve">, clipe / Modo de backup Dispositivo/rede USB – Rede: Interface 1 RJ45 10M/100/1000M Interface Ethernet </w:t>
            </w:r>
            <w:proofErr w:type="spellStart"/>
            <w:r w:rsidRPr="008A6CDD">
              <w:rPr>
                <w:rFonts w:ascii="Times New Roman" w:hAnsi="Times New Roman" w:cs="Times New Roman"/>
                <w:sz w:val="24"/>
                <w:szCs w:val="24"/>
              </w:rPr>
              <w:t>Adaptive</w:t>
            </w:r>
            <w:proofErr w:type="spellEnd"/>
            <w:r w:rsidRPr="008A6CDD">
              <w:rPr>
                <w:rFonts w:ascii="Times New Roman" w:hAnsi="Times New Roman" w:cs="Times New Roman"/>
                <w:sz w:val="24"/>
                <w:szCs w:val="24"/>
              </w:rPr>
              <w:t xml:space="preserve"> / Largura de banda de entrada 300MB / Funções de rede TCP/IP, HTTP, </w:t>
            </w:r>
            <w:proofErr w:type="spellStart"/>
            <w:r w:rsidRPr="008A6CDD">
              <w:rPr>
                <w:rFonts w:ascii="Times New Roman" w:hAnsi="Times New Roman" w:cs="Times New Roman"/>
                <w:sz w:val="24"/>
                <w:szCs w:val="24"/>
              </w:rPr>
              <w:t>UPnP</w:t>
            </w:r>
            <w:proofErr w:type="spellEnd"/>
            <w:r w:rsidRPr="008A6CDD">
              <w:rPr>
                <w:rFonts w:ascii="Times New Roman" w:hAnsi="Times New Roman" w:cs="Times New Roman"/>
                <w:sz w:val="24"/>
                <w:szCs w:val="24"/>
              </w:rPr>
              <w:t xml:space="preserve">, </w:t>
            </w:r>
            <w:r w:rsidRPr="008A6CDD">
              <w:rPr>
                <w:rFonts w:ascii="Times New Roman" w:hAnsi="Times New Roman" w:cs="Times New Roman"/>
                <w:sz w:val="24"/>
                <w:szCs w:val="24"/>
              </w:rPr>
              <w:lastRenderedPageBreak/>
              <w:t xml:space="preserve">DNS, NTP, SMTP, DHCP, FTP, DDNS, RTSP, RTCP, p2p, PPPOE / </w:t>
            </w:r>
            <w:proofErr w:type="spellStart"/>
            <w:r w:rsidRPr="008A6CDD">
              <w:rPr>
                <w:rFonts w:ascii="Times New Roman" w:hAnsi="Times New Roman" w:cs="Times New Roman"/>
                <w:sz w:val="24"/>
                <w:szCs w:val="24"/>
              </w:rPr>
              <w:t>Onvif</w:t>
            </w:r>
            <w:proofErr w:type="spellEnd"/>
            <w:r w:rsidRPr="008A6CDD">
              <w:rPr>
                <w:rFonts w:ascii="Times New Roman" w:hAnsi="Times New Roman" w:cs="Times New Roman"/>
                <w:sz w:val="24"/>
                <w:szCs w:val="24"/>
              </w:rPr>
              <w:t xml:space="preserve"> </w:t>
            </w:r>
            <w:proofErr w:type="spellStart"/>
            <w:r w:rsidRPr="008A6CDD">
              <w:rPr>
                <w:rFonts w:ascii="Times New Roman" w:hAnsi="Times New Roman" w:cs="Times New Roman"/>
                <w:sz w:val="24"/>
                <w:szCs w:val="24"/>
              </w:rPr>
              <w:t>onvif</w:t>
            </w:r>
            <w:proofErr w:type="spellEnd"/>
            <w:r w:rsidRPr="008A6CDD">
              <w:rPr>
                <w:rFonts w:ascii="Times New Roman" w:hAnsi="Times New Roman" w:cs="Times New Roman"/>
                <w:sz w:val="24"/>
                <w:szCs w:val="24"/>
              </w:rPr>
              <w:t xml:space="preserve"> S, </w:t>
            </w:r>
            <w:proofErr w:type="spellStart"/>
            <w:r w:rsidRPr="008A6CDD">
              <w:rPr>
                <w:rFonts w:ascii="Times New Roman" w:hAnsi="Times New Roman" w:cs="Times New Roman"/>
                <w:sz w:val="24"/>
                <w:szCs w:val="24"/>
              </w:rPr>
              <w:t>onvif</w:t>
            </w:r>
            <w:proofErr w:type="spellEnd"/>
            <w:r w:rsidRPr="008A6CDD">
              <w:rPr>
                <w:rFonts w:ascii="Times New Roman" w:hAnsi="Times New Roman" w:cs="Times New Roman"/>
                <w:sz w:val="24"/>
                <w:szCs w:val="24"/>
              </w:rPr>
              <w:t xml:space="preserve"> T / Navegador Edge, IE8-11, Google Chrome, Firefox, Safari / CMS Software Suporte ao Windows 7/ Windows 8/Windows 10/MAC OS / Suporte à nuvem / Telefone inteligente iPhone, </w:t>
            </w:r>
            <w:proofErr w:type="spellStart"/>
            <w:r w:rsidRPr="008A6CDD">
              <w:rPr>
                <w:rFonts w:ascii="Times New Roman" w:hAnsi="Times New Roman" w:cs="Times New Roman"/>
                <w:sz w:val="24"/>
                <w:szCs w:val="24"/>
              </w:rPr>
              <w:t>iPad</w:t>
            </w:r>
            <w:proofErr w:type="spellEnd"/>
            <w:r w:rsidRPr="008A6CDD">
              <w:rPr>
                <w:rFonts w:ascii="Times New Roman" w:hAnsi="Times New Roman" w:cs="Times New Roman"/>
                <w:sz w:val="24"/>
                <w:szCs w:val="24"/>
              </w:rPr>
              <w:t xml:space="preserve">, </w:t>
            </w:r>
            <w:proofErr w:type="spellStart"/>
            <w:r w:rsidRPr="008A6CDD">
              <w:rPr>
                <w:rFonts w:ascii="Times New Roman" w:hAnsi="Times New Roman" w:cs="Times New Roman"/>
                <w:sz w:val="24"/>
                <w:szCs w:val="24"/>
              </w:rPr>
              <w:t>Android</w:t>
            </w:r>
            <w:proofErr w:type="spellEnd"/>
            <w:r w:rsidRPr="008A6CDD">
              <w:rPr>
                <w:rFonts w:ascii="Times New Roman" w:hAnsi="Times New Roman" w:cs="Times New Roman"/>
                <w:sz w:val="24"/>
                <w:szCs w:val="24"/>
              </w:rPr>
              <w:t xml:space="preserve">, </w:t>
            </w:r>
            <w:proofErr w:type="spellStart"/>
            <w:r w:rsidRPr="008A6CDD">
              <w:rPr>
                <w:rFonts w:ascii="Times New Roman" w:hAnsi="Times New Roman" w:cs="Times New Roman"/>
                <w:sz w:val="24"/>
                <w:szCs w:val="24"/>
              </w:rPr>
              <w:t>Android</w:t>
            </w:r>
            <w:proofErr w:type="spellEnd"/>
            <w:r w:rsidRPr="008A6CDD">
              <w:rPr>
                <w:rFonts w:ascii="Times New Roman" w:hAnsi="Times New Roman" w:cs="Times New Roman"/>
                <w:sz w:val="24"/>
                <w:szCs w:val="24"/>
              </w:rPr>
              <w:t xml:space="preserve"> </w:t>
            </w:r>
            <w:proofErr w:type="spellStart"/>
            <w:r w:rsidRPr="008A6CDD">
              <w:rPr>
                <w:rFonts w:ascii="Times New Roman" w:hAnsi="Times New Roman" w:cs="Times New Roman"/>
                <w:sz w:val="24"/>
                <w:szCs w:val="24"/>
              </w:rPr>
              <w:t>Pad</w:t>
            </w:r>
            <w:proofErr w:type="spellEnd"/>
            <w:r w:rsidRPr="008A6CDD">
              <w:rPr>
                <w:rFonts w:ascii="Times New Roman" w:hAnsi="Times New Roman" w:cs="Times New Roman"/>
                <w:sz w:val="24"/>
                <w:szCs w:val="24"/>
              </w:rPr>
              <w:t xml:space="preserve"> – Armazenamento: Interface de disco rígido SATA 2 (SATA de 3, 5") / Capacidade de até 12TB - Interface do idioma: português / USB Interface 1 Interface USB 2.0, 1 </w:t>
            </w:r>
            <w:proofErr w:type="spellStart"/>
            <w:r w:rsidRPr="008A6CDD">
              <w:rPr>
                <w:rFonts w:ascii="Times New Roman" w:hAnsi="Times New Roman" w:cs="Times New Roman"/>
                <w:sz w:val="24"/>
                <w:szCs w:val="24"/>
              </w:rPr>
              <w:t>InterfaceB</w:t>
            </w:r>
            <w:proofErr w:type="spellEnd"/>
            <w:r w:rsidRPr="008A6CDD">
              <w:rPr>
                <w:rFonts w:ascii="Times New Roman" w:hAnsi="Times New Roman" w:cs="Times New Roman"/>
                <w:sz w:val="24"/>
                <w:szCs w:val="24"/>
              </w:rPr>
              <w:t xml:space="preserve"> 3.0 - Fonte de alimentação: DC12V/4ª - Ambiente de Trabalho -10~55°C/10~90% - Dimensão (W×D×H) 310 * 295 * 46(mm)</w:t>
            </w:r>
          </w:p>
        </w:tc>
        <w:tc>
          <w:tcPr>
            <w:tcW w:w="1271" w:type="dxa"/>
            <w:tcBorders>
              <w:top w:val="single" w:sz="4" w:space="0" w:color="auto"/>
              <w:left w:val="single" w:sz="4" w:space="0" w:color="auto"/>
              <w:bottom w:val="single" w:sz="4" w:space="0" w:color="auto"/>
              <w:right w:val="single" w:sz="4" w:space="0" w:color="auto"/>
            </w:tcBorders>
          </w:tcPr>
          <w:p w14:paraId="2058DE41" w14:textId="77777777" w:rsidR="008A6CDD" w:rsidRDefault="008A6CDD" w:rsidP="00A05EC4">
            <w:pPr>
              <w:jc w:val="both"/>
              <w:rPr>
                <w:rFonts w:ascii="Times New Roman" w:hAnsi="Times New Roman" w:cs="Times New Roman"/>
                <w:b/>
                <w:sz w:val="24"/>
                <w:szCs w:val="24"/>
              </w:rPr>
            </w:pPr>
          </w:p>
          <w:p w14:paraId="6F4CC99D" w14:textId="77777777" w:rsidR="008A6CDD" w:rsidRDefault="008A6CDD" w:rsidP="00A05EC4">
            <w:pPr>
              <w:jc w:val="both"/>
              <w:rPr>
                <w:rFonts w:ascii="Times New Roman" w:hAnsi="Times New Roman" w:cs="Times New Roman"/>
                <w:b/>
                <w:sz w:val="24"/>
                <w:szCs w:val="24"/>
              </w:rPr>
            </w:pPr>
          </w:p>
          <w:p w14:paraId="6BE90AF0" w14:textId="77777777" w:rsidR="008A6CDD" w:rsidRDefault="008A6CDD" w:rsidP="00A05EC4">
            <w:pPr>
              <w:jc w:val="both"/>
              <w:rPr>
                <w:rFonts w:ascii="Times New Roman" w:hAnsi="Times New Roman" w:cs="Times New Roman"/>
                <w:b/>
                <w:sz w:val="24"/>
                <w:szCs w:val="24"/>
              </w:rPr>
            </w:pPr>
          </w:p>
          <w:p w14:paraId="7D68DD62" w14:textId="77777777" w:rsidR="008A6CDD" w:rsidRDefault="008A6CDD" w:rsidP="00A05EC4">
            <w:pPr>
              <w:jc w:val="both"/>
              <w:rPr>
                <w:rFonts w:ascii="Times New Roman" w:hAnsi="Times New Roman" w:cs="Times New Roman"/>
                <w:b/>
                <w:sz w:val="24"/>
                <w:szCs w:val="24"/>
              </w:rPr>
            </w:pPr>
          </w:p>
          <w:p w14:paraId="527F8D84" w14:textId="77777777" w:rsidR="008A6CDD" w:rsidRDefault="008A6CDD" w:rsidP="00A05EC4">
            <w:pPr>
              <w:jc w:val="both"/>
              <w:rPr>
                <w:rFonts w:ascii="Times New Roman" w:hAnsi="Times New Roman" w:cs="Times New Roman"/>
                <w:b/>
                <w:sz w:val="24"/>
                <w:szCs w:val="24"/>
              </w:rPr>
            </w:pPr>
          </w:p>
          <w:p w14:paraId="71F9919D" w14:textId="77777777" w:rsidR="008A6CDD" w:rsidRDefault="008A6CDD" w:rsidP="00A05EC4">
            <w:pPr>
              <w:jc w:val="both"/>
              <w:rPr>
                <w:rFonts w:ascii="Times New Roman" w:hAnsi="Times New Roman" w:cs="Times New Roman"/>
                <w:b/>
                <w:sz w:val="24"/>
                <w:szCs w:val="24"/>
              </w:rPr>
            </w:pPr>
          </w:p>
          <w:p w14:paraId="29C6B8AC" w14:textId="145811E7" w:rsidR="008A6CDD" w:rsidRDefault="008A6CDD" w:rsidP="00A05EC4">
            <w:pPr>
              <w:jc w:val="both"/>
              <w:rPr>
                <w:rFonts w:ascii="Times New Roman" w:hAnsi="Times New Roman" w:cs="Times New Roman"/>
                <w:b/>
                <w:sz w:val="24"/>
                <w:szCs w:val="24"/>
              </w:rPr>
            </w:pPr>
            <w:r>
              <w:rPr>
                <w:rFonts w:ascii="Times New Roman" w:hAnsi="Times New Roman" w:cs="Times New Roman"/>
                <w:b/>
                <w:sz w:val="24"/>
                <w:szCs w:val="24"/>
              </w:rPr>
              <w:t>02 UN</w:t>
            </w:r>
          </w:p>
        </w:tc>
      </w:tr>
    </w:tbl>
    <w:p w14:paraId="345565B0" w14:textId="5B33B8C8" w:rsidR="00EA6EC5" w:rsidRDefault="00EA6EC5" w:rsidP="00A05EC4">
      <w:pPr>
        <w:spacing w:after="0" w:line="240" w:lineRule="auto"/>
        <w:jc w:val="both"/>
        <w:rPr>
          <w:rFonts w:ascii="Times New Roman" w:hAnsi="Times New Roman" w:cs="Times New Roman"/>
          <w:sz w:val="24"/>
          <w:szCs w:val="24"/>
        </w:rPr>
      </w:pPr>
    </w:p>
    <w:p w14:paraId="422F0A8F" w14:textId="3C05E5B8" w:rsidR="008A6CDD" w:rsidRDefault="008A6CDD" w:rsidP="00A05EC4">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LOTE 02 – Gabinete em Nova Casa Verde</w:t>
      </w:r>
    </w:p>
    <w:p w14:paraId="3500D5FA" w14:textId="77777777" w:rsidR="008A6CDD" w:rsidRDefault="008A6CDD" w:rsidP="00A05EC4">
      <w:pPr>
        <w:spacing w:after="0" w:line="240" w:lineRule="auto"/>
        <w:jc w:val="both"/>
        <w:rPr>
          <w:rFonts w:ascii="Times New Roman" w:hAnsi="Times New Roman" w:cs="Times New Roman"/>
          <w:sz w:val="24"/>
          <w:szCs w:val="24"/>
        </w:rPr>
      </w:pPr>
    </w:p>
    <w:tbl>
      <w:tblPr>
        <w:tblStyle w:val="Tabelacomgrade"/>
        <w:tblW w:w="0" w:type="auto"/>
        <w:tblLook w:val="04A0" w:firstRow="1" w:lastRow="0" w:firstColumn="1" w:lastColumn="0" w:noHBand="0" w:noVBand="1"/>
      </w:tblPr>
      <w:tblGrid>
        <w:gridCol w:w="857"/>
        <w:gridCol w:w="7204"/>
        <w:gridCol w:w="1143"/>
      </w:tblGrid>
      <w:tr w:rsidR="008A6CDD" w14:paraId="705DA1E1" w14:textId="77777777" w:rsidTr="008A6CDD">
        <w:tc>
          <w:tcPr>
            <w:tcW w:w="846" w:type="dxa"/>
            <w:shd w:val="clear" w:color="auto" w:fill="FFFF00"/>
          </w:tcPr>
          <w:p w14:paraId="1DC5364C" w14:textId="43B4CCB4" w:rsidR="008A6CDD" w:rsidRPr="008A6CDD" w:rsidRDefault="008A6CDD" w:rsidP="008A6CDD">
            <w:pPr>
              <w:jc w:val="center"/>
              <w:rPr>
                <w:rFonts w:ascii="Times New Roman" w:hAnsi="Times New Roman" w:cs="Times New Roman"/>
                <w:b/>
                <w:bCs/>
                <w:sz w:val="24"/>
                <w:szCs w:val="24"/>
              </w:rPr>
            </w:pPr>
            <w:r w:rsidRPr="00A05EC4">
              <w:rPr>
                <w:rFonts w:ascii="Times New Roman" w:hAnsi="Times New Roman" w:cs="Times New Roman"/>
                <w:b/>
                <w:bCs/>
                <w:sz w:val="24"/>
                <w:szCs w:val="24"/>
              </w:rPr>
              <w:t>ITEM</w:t>
            </w:r>
          </w:p>
        </w:tc>
        <w:tc>
          <w:tcPr>
            <w:tcW w:w="7229" w:type="dxa"/>
            <w:shd w:val="clear" w:color="auto" w:fill="FFFF00"/>
          </w:tcPr>
          <w:p w14:paraId="31C0B337" w14:textId="0A1DE185" w:rsidR="008A6CDD" w:rsidRPr="008A6CDD" w:rsidRDefault="008A6CDD" w:rsidP="008A6CDD">
            <w:pPr>
              <w:jc w:val="center"/>
              <w:rPr>
                <w:rFonts w:ascii="Times New Roman" w:hAnsi="Times New Roman" w:cs="Times New Roman"/>
                <w:b/>
                <w:bCs/>
                <w:sz w:val="24"/>
                <w:szCs w:val="24"/>
              </w:rPr>
            </w:pPr>
            <w:r w:rsidRPr="00A05EC4">
              <w:rPr>
                <w:rFonts w:ascii="Times New Roman" w:hAnsi="Times New Roman" w:cs="Times New Roman"/>
                <w:b/>
                <w:bCs/>
                <w:sz w:val="24"/>
                <w:szCs w:val="24"/>
              </w:rPr>
              <w:t>DESCRIÇÃO</w:t>
            </w:r>
          </w:p>
        </w:tc>
        <w:tc>
          <w:tcPr>
            <w:tcW w:w="1129" w:type="dxa"/>
            <w:shd w:val="clear" w:color="auto" w:fill="FFFF00"/>
          </w:tcPr>
          <w:p w14:paraId="48A801E6" w14:textId="376173C6" w:rsidR="008A6CDD" w:rsidRPr="008A6CDD" w:rsidRDefault="008A6CDD" w:rsidP="008A6CDD">
            <w:pPr>
              <w:jc w:val="center"/>
              <w:rPr>
                <w:rFonts w:ascii="Times New Roman" w:hAnsi="Times New Roman" w:cs="Times New Roman"/>
                <w:b/>
                <w:bCs/>
                <w:sz w:val="24"/>
                <w:szCs w:val="24"/>
              </w:rPr>
            </w:pPr>
            <w:r w:rsidRPr="00A05EC4">
              <w:rPr>
                <w:rFonts w:ascii="Times New Roman" w:hAnsi="Times New Roman" w:cs="Times New Roman"/>
                <w:b/>
                <w:bCs/>
                <w:sz w:val="24"/>
                <w:szCs w:val="24"/>
              </w:rPr>
              <w:t>QUANT.</w:t>
            </w:r>
          </w:p>
        </w:tc>
      </w:tr>
      <w:tr w:rsidR="008A6CDD" w14:paraId="70CCDCAE" w14:textId="77777777" w:rsidTr="008A6CDD">
        <w:tc>
          <w:tcPr>
            <w:tcW w:w="846" w:type="dxa"/>
            <w:shd w:val="clear" w:color="auto" w:fill="auto"/>
          </w:tcPr>
          <w:p w14:paraId="71C78468" w14:textId="77777777" w:rsidR="005A56D6" w:rsidRDefault="005A56D6" w:rsidP="008A6CDD">
            <w:pPr>
              <w:jc w:val="center"/>
              <w:rPr>
                <w:rFonts w:ascii="Times New Roman" w:hAnsi="Times New Roman" w:cs="Times New Roman"/>
                <w:b/>
                <w:bCs/>
                <w:sz w:val="24"/>
                <w:szCs w:val="24"/>
              </w:rPr>
            </w:pPr>
          </w:p>
          <w:p w14:paraId="4DF05B32" w14:textId="77777777" w:rsidR="005A56D6" w:rsidRDefault="005A56D6" w:rsidP="008A6CDD">
            <w:pPr>
              <w:jc w:val="center"/>
              <w:rPr>
                <w:rFonts w:ascii="Times New Roman" w:hAnsi="Times New Roman" w:cs="Times New Roman"/>
                <w:b/>
                <w:bCs/>
                <w:sz w:val="24"/>
                <w:szCs w:val="24"/>
              </w:rPr>
            </w:pPr>
          </w:p>
          <w:p w14:paraId="0297E9D2" w14:textId="77777777" w:rsidR="005A56D6" w:rsidRDefault="005A56D6" w:rsidP="008A6CDD">
            <w:pPr>
              <w:jc w:val="center"/>
              <w:rPr>
                <w:rFonts w:ascii="Times New Roman" w:hAnsi="Times New Roman" w:cs="Times New Roman"/>
                <w:b/>
                <w:bCs/>
                <w:sz w:val="24"/>
                <w:szCs w:val="24"/>
              </w:rPr>
            </w:pPr>
          </w:p>
          <w:p w14:paraId="101F1E2A" w14:textId="77777777" w:rsidR="005A56D6" w:rsidRDefault="005A56D6" w:rsidP="008A6CDD">
            <w:pPr>
              <w:jc w:val="center"/>
              <w:rPr>
                <w:rFonts w:ascii="Times New Roman" w:hAnsi="Times New Roman" w:cs="Times New Roman"/>
                <w:b/>
                <w:bCs/>
                <w:sz w:val="24"/>
                <w:szCs w:val="24"/>
              </w:rPr>
            </w:pPr>
          </w:p>
          <w:p w14:paraId="48407BFC" w14:textId="77777777" w:rsidR="005A56D6" w:rsidRDefault="005A56D6" w:rsidP="008A6CDD">
            <w:pPr>
              <w:jc w:val="center"/>
              <w:rPr>
                <w:rFonts w:ascii="Times New Roman" w:hAnsi="Times New Roman" w:cs="Times New Roman"/>
                <w:b/>
                <w:bCs/>
                <w:sz w:val="24"/>
                <w:szCs w:val="24"/>
              </w:rPr>
            </w:pPr>
          </w:p>
          <w:p w14:paraId="18A9D5BF" w14:textId="77777777" w:rsidR="005A56D6" w:rsidRDefault="005A56D6" w:rsidP="008A6CDD">
            <w:pPr>
              <w:jc w:val="center"/>
              <w:rPr>
                <w:rFonts w:ascii="Times New Roman" w:hAnsi="Times New Roman" w:cs="Times New Roman"/>
                <w:b/>
                <w:bCs/>
                <w:sz w:val="24"/>
                <w:szCs w:val="24"/>
              </w:rPr>
            </w:pPr>
          </w:p>
          <w:p w14:paraId="702D7AC3" w14:textId="6CE141E5" w:rsidR="008A6CDD" w:rsidRPr="00A05EC4" w:rsidRDefault="005A56D6" w:rsidP="008A6CDD">
            <w:pPr>
              <w:jc w:val="center"/>
              <w:rPr>
                <w:rFonts w:ascii="Times New Roman" w:hAnsi="Times New Roman" w:cs="Times New Roman"/>
                <w:b/>
                <w:bCs/>
                <w:sz w:val="24"/>
                <w:szCs w:val="24"/>
              </w:rPr>
            </w:pPr>
            <w:r>
              <w:rPr>
                <w:rFonts w:ascii="Times New Roman" w:hAnsi="Times New Roman" w:cs="Times New Roman"/>
                <w:b/>
                <w:bCs/>
                <w:sz w:val="24"/>
                <w:szCs w:val="24"/>
              </w:rPr>
              <w:t>01</w:t>
            </w:r>
          </w:p>
        </w:tc>
        <w:tc>
          <w:tcPr>
            <w:tcW w:w="7229" w:type="dxa"/>
            <w:shd w:val="clear" w:color="auto" w:fill="auto"/>
          </w:tcPr>
          <w:p w14:paraId="1BCB76F7" w14:textId="735E7944" w:rsidR="008A6CDD" w:rsidRPr="005A56D6" w:rsidRDefault="005A56D6" w:rsidP="005A56D6">
            <w:pPr>
              <w:jc w:val="both"/>
              <w:rPr>
                <w:rFonts w:ascii="Times New Roman" w:hAnsi="Times New Roman" w:cs="Times New Roman"/>
                <w:sz w:val="24"/>
                <w:szCs w:val="24"/>
              </w:rPr>
            </w:pPr>
            <w:r w:rsidRPr="005A56D6">
              <w:rPr>
                <w:rFonts w:ascii="Times New Roman" w:hAnsi="Times New Roman" w:cs="Times New Roman"/>
                <w:sz w:val="24"/>
                <w:szCs w:val="24"/>
              </w:rPr>
              <w:t xml:space="preserve">NVR 16 CANAIS com Processador: ARM </w:t>
            </w:r>
            <w:proofErr w:type="spellStart"/>
            <w:r w:rsidRPr="005A56D6">
              <w:rPr>
                <w:rFonts w:ascii="Times New Roman" w:hAnsi="Times New Roman" w:cs="Times New Roman"/>
                <w:sz w:val="24"/>
                <w:szCs w:val="24"/>
              </w:rPr>
              <w:t>Cortex</w:t>
            </w:r>
            <w:proofErr w:type="spellEnd"/>
            <w:r w:rsidRPr="005A56D6">
              <w:rPr>
                <w:rFonts w:ascii="Times New Roman" w:hAnsi="Times New Roman" w:cs="Times New Roman"/>
                <w:sz w:val="24"/>
                <w:szCs w:val="24"/>
              </w:rPr>
              <w:t xml:space="preserve"> A7 Processor; Sistema operacional: </w:t>
            </w:r>
            <w:proofErr w:type="spellStart"/>
            <w:r w:rsidRPr="005A56D6">
              <w:rPr>
                <w:rFonts w:ascii="Times New Roman" w:hAnsi="Times New Roman" w:cs="Times New Roman"/>
                <w:sz w:val="24"/>
                <w:szCs w:val="24"/>
              </w:rPr>
              <w:t>Embedded</w:t>
            </w:r>
            <w:proofErr w:type="spellEnd"/>
            <w:r w:rsidRPr="005A56D6">
              <w:rPr>
                <w:rFonts w:ascii="Times New Roman" w:hAnsi="Times New Roman" w:cs="Times New Roman"/>
                <w:sz w:val="24"/>
                <w:szCs w:val="24"/>
              </w:rPr>
              <w:t xml:space="preserve"> LINUX; Entrada de vídeo: 16CH (2592x1944, 2048x1536, 1920×1080, 1280×960, 1280×720); Saída de vídeo: 1 VGA, 1 HDMI; Saída de áudio: 1 porta RCA (linear, 1kΩ) </w:t>
            </w:r>
            <w:proofErr w:type="spellStart"/>
            <w:r w:rsidRPr="005A56D6">
              <w:rPr>
                <w:rFonts w:ascii="Times New Roman" w:hAnsi="Times New Roman" w:cs="Times New Roman"/>
                <w:sz w:val="24"/>
                <w:szCs w:val="24"/>
              </w:rPr>
              <w:t>bitrate</w:t>
            </w:r>
            <w:proofErr w:type="spellEnd"/>
            <w:r w:rsidRPr="005A56D6">
              <w:rPr>
                <w:rFonts w:ascii="Times New Roman" w:hAnsi="Times New Roman" w:cs="Times New Roman"/>
                <w:sz w:val="24"/>
                <w:szCs w:val="24"/>
              </w:rPr>
              <w:t xml:space="preserve"> 64kbps, compressão G711u, G711a, G726; Alarme: Motion </w:t>
            </w:r>
            <w:proofErr w:type="spellStart"/>
            <w:r w:rsidRPr="005A56D6">
              <w:rPr>
                <w:rFonts w:ascii="Times New Roman" w:hAnsi="Times New Roman" w:cs="Times New Roman"/>
                <w:sz w:val="24"/>
                <w:szCs w:val="24"/>
              </w:rPr>
              <w:t>Detection</w:t>
            </w:r>
            <w:proofErr w:type="spellEnd"/>
            <w:r w:rsidRPr="005A56D6">
              <w:rPr>
                <w:rFonts w:ascii="Times New Roman" w:hAnsi="Times New Roman" w:cs="Times New Roman"/>
                <w:sz w:val="24"/>
                <w:szCs w:val="24"/>
              </w:rPr>
              <w:t xml:space="preserve"> 16 </w:t>
            </w:r>
            <w:proofErr w:type="spellStart"/>
            <w:r w:rsidRPr="005A56D6">
              <w:rPr>
                <w:rFonts w:ascii="Times New Roman" w:hAnsi="Times New Roman" w:cs="Times New Roman"/>
                <w:sz w:val="24"/>
                <w:szCs w:val="24"/>
              </w:rPr>
              <w:t>Channel</w:t>
            </w:r>
            <w:proofErr w:type="spellEnd"/>
            <w:r w:rsidRPr="005A56D6">
              <w:rPr>
                <w:rFonts w:ascii="Times New Roman" w:hAnsi="Times New Roman" w:cs="Times New Roman"/>
                <w:sz w:val="24"/>
                <w:szCs w:val="24"/>
              </w:rPr>
              <w:t xml:space="preserve">, MD Zones: 396 (22 × 18), Trigger </w:t>
            </w:r>
            <w:proofErr w:type="spellStart"/>
            <w:r w:rsidRPr="005A56D6">
              <w:rPr>
                <w:rFonts w:ascii="Times New Roman" w:hAnsi="Times New Roman" w:cs="Times New Roman"/>
                <w:sz w:val="24"/>
                <w:szCs w:val="24"/>
              </w:rPr>
              <w:t>Events</w:t>
            </w:r>
            <w:proofErr w:type="spellEnd"/>
            <w:r w:rsidRPr="005A56D6">
              <w:rPr>
                <w:rFonts w:ascii="Times New Roman" w:hAnsi="Times New Roman" w:cs="Times New Roman"/>
                <w:sz w:val="24"/>
                <w:szCs w:val="24"/>
              </w:rPr>
              <w:t xml:space="preserve"> </w:t>
            </w:r>
            <w:proofErr w:type="spellStart"/>
            <w:r w:rsidRPr="005A56D6">
              <w:rPr>
                <w:rFonts w:ascii="Times New Roman" w:hAnsi="Times New Roman" w:cs="Times New Roman"/>
                <w:sz w:val="24"/>
                <w:szCs w:val="24"/>
              </w:rPr>
              <w:t>Recording</w:t>
            </w:r>
            <w:proofErr w:type="spellEnd"/>
            <w:r w:rsidRPr="005A56D6">
              <w:rPr>
                <w:rFonts w:ascii="Times New Roman" w:hAnsi="Times New Roman" w:cs="Times New Roman"/>
                <w:sz w:val="24"/>
                <w:szCs w:val="24"/>
              </w:rPr>
              <w:t xml:space="preserve">, Email, FTP, Snapshot, </w:t>
            </w:r>
            <w:proofErr w:type="spellStart"/>
            <w:r w:rsidRPr="005A56D6">
              <w:rPr>
                <w:rFonts w:ascii="Times New Roman" w:hAnsi="Times New Roman" w:cs="Times New Roman"/>
                <w:sz w:val="24"/>
                <w:szCs w:val="24"/>
              </w:rPr>
              <w:t>Buzzer</w:t>
            </w:r>
            <w:proofErr w:type="spellEnd"/>
            <w:r w:rsidRPr="005A56D6">
              <w:rPr>
                <w:rFonts w:ascii="Times New Roman" w:hAnsi="Times New Roman" w:cs="Times New Roman"/>
                <w:sz w:val="24"/>
                <w:szCs w:val="24"/>
              </w:rPr>
              <w:t xml:space="preserve"> </w:t>
            </w:r>
            <w:proofErr w:type="spellStart"/>
            <w:r w:rsidRPr="005A56D6">
              <w:rPr>
                <w:rFonts w:ascii="Times New Roman" w:hAnsi="Times New Roman" w:cs="Times New Roman"/>
                <w:sz w:val="24"/>
                <w:szCs w:val="24"/>
              </w:rPr>
              <w:t>and</w:t>
            </w:r>
            <w:proofErr w:type="spellEnd"/>
            <w:r w:rsidRPr="005A56D6">
              <w:rPr>
                <w:rFonts w:ascii="Times New Roman" w:hAnsi="Times New Roman" w:cs="Times New Roman"/>
                <w:sz w:val="24"/>
                <w:szCs w:val="24"/>
              </w:rPr>
              <w:t xml:space="preserve"> </w:t>
            </w:r>
            <w:proofErr w:type="spellStart"/>
            <w:r w:rsidRPr="005A56D6">
              <w:rPr>
                <w:rFonts w:ascii="Times New Roman" w:hAnsi="Times New Roman" w:cs="Times New Roman"/>
                <w:sz w:val="24"/>
                <w:szCs w:val="24"/>
              </w:rPr>
              <w:t>Screen</w:t>
            </w:r>
            <w:proofErr w:type="spellEnd"/>
            <w:r w:rsidRPr="005A56D6">
              <w:rPr>
                <w:rFonts w:ascii="Times New Roman" w:hAnsi="Times New Roman" w:cs="Times New Roman"/>
                <w:sz w:val="24"/>
                <w:szCs w:val="24"/>
              </w:rPr>
              <w:t xml:space="preserve"> </w:t>
            </w:r>
            <w:proofErr w:type="spellStart"/>
            <w:r w:rsidRPr="005A56D6">
              <w:rPr>
                <w:rFonts w:ascii="Times New Roman" w:hAnsi="Times New Roman" w:cs="Times New Roman"/>
                <w:sz w:val="24"/>
                <w:szCs w:val="24"/>
              </w:rPr>
              <w:t>Tips</w:t>
            </w:r>
            <w:proofErr w:type="spellEnd"/>
            <w:r w:rsidRPr="005A56D6">
              <w:rPr>
                <w:rFonts w:ascii="Times New Roman" w:hAnsi="Times New Roman" w:cs="Times New Roman"/>
                <w:sz w:val="24"/>
                <w:szCs w:val="24"/>
              </w:rPr>
              <w:t xml:space="preserve">, </w:t>
            </w:r>
            <w:proofErr w:type="spellStart"/>
            <w:r w:rsidRPr="005A56D6">
              <w:rPr>
                <w:rFonts w:ascii="Times New Roman" w:hAnsi="Times New Roman" w:cs="Times New Roman"/>
                <w:sz w:val="24"/>
                <w:szCs w:val="24"/>
              </w:rPr>
              <w:t>alarm</w:t>
            </w:r>
            <w:proofErr w:type="spellEnd"/>
            <w:r w:rsidRPr="005A56D6">
              <w:rPr>
                <w:rFonts w:ascii="Times New Roman" w:hAnsi="Times New Roman" w:cs="Times New Roman"/>
                <w:sz w:val="24"/>
                <w:szCs w:val="24"/>
              </w:rPr>
              <w:t xml:space="preserve"> output; Display: HDMI1 (</w:t>
            </w:r>
            <w:proofErr w:type="spellStart"/>
            <w:r w:rsidRPr="005A56D6">
              <w:rPr>
                <w:rFonts w:ascii="Times New Roman" w:hAnsi="Times New Roman" w:cs="Times New Roman"/>
                <w:sz w:val="24"/>
                <w:szCs w:val="24"/>
              </w:rPr>
              <w:t>Resolution</w:t>
            </w:r>
            <w:proofErr w:type="spellEnd"/>
            <w:r w:rsidRPr="005A56D6">
              <w:rPr>
                <w:rFonts w:ascii="Times New Roman" w:hAnsi="Times New Roman" w:cs="Times New Roman"/>
                <w:sz w:val="24"/>
                <w:szCs w:val="24"/>
              </w:rPr>
              <w:t xml:space="preserve"> 4K (3840 × 2160) /30Hz, 4K (3840 × 2160) /30Hz, 1920 × 1080/60Hz, 1280 × 1024/60Hz, 1280 × 720/60Hz, 1024 × 768/60Hz), VGA (Resolution:1920 × 1080/60Hz, 1280 × 1024/60Hz, 1280 × 720/60Hz, 1024 × 768/60Hz), Display Split (16CHxD1/ 9CHxD1/ 8CHxD1/ 4CHxD1/ 1CHx1080P/ 1CHx3MP/ 1CHx4MP/ 1CHx5MP) com zoom digital, OSD (</w:t>
            </w:r>
            <w:proofErr w:type="spellStart"/>
            <w:r w:rsidRPr="005A56D6">
              <w:rPr>
                <w:rFonts w:ascii="Times New Roman" w:hAnsi="Times New Roman" w:cs="Times New Roman"/>
                <w:sz w:val="24"/>
                <w:szCs w:val="24"/>
              </w:rPr>
              <w:t>Camera</w:t>
            </w:r>
            <w:proofErr w:type="spellEnd"/>
            <w:r w:rsidRPr="005A56D6">
              <w:rPr>
                <w:rFonts w:ascii="Times New Roman" w:hAnsi="Times New Roman" w:cs="Times New Roman"/>
                <w:sz w:val="24"/>
                <w:szCs w:val="24"/>
              </w:rPr>
              <w:t xml:space="preserve"> </w:t>
            </w:r>
            <w:proofErr w:type="spellStart"/>
            <w:r w:rsidRPr="005A56D6">
              <w:rPr>
                <w:rFonts w:ascii="Times New Roman" w:hAnsi="Times New Roman" w:cs="Times New Roman"/>
                <w:sz w:val="24"/>
                <w:szCs w:val="24"/>
              </w:rPr>
              <w:t>Title</w:t>
            </w:r>
            <w:proofErr w:type="spellEnd"/>
            <w:r w:rsidRPr="005A56D6">
              <w:rPr>
                <w:rFonts w:ascii="Times New Roman" w:hAnsi="Times New Roman" w:cs="Times New Roman"/>
                <w:sz w:val="24"/>
                <w:szCs w:val="24"/>
              </w:rPr>
              <w:t xml:space="preserve">, Time, </w:t>
            </w:r>
            <w:proofErr w:type="spellStart"/>
            <w:r w:rsidRPr="005A56D6">
              <w:rPr>
                <w:rFonts w:ascii="Times New Roman" w:hAnsi="Times New Roman" w:cs="Times New Roman"/>
                <w:sz w:val="24"/>
                <w:szCs w:val="24"/>
              </w:rPr>
              <w:t>Recording</w:t>
            </w:r>
            <w:proofErr w:type="spellEnd"/>
            <w:r w:rsidRPr="005A56D6">
              <w:rPr>
                <w:rFonts w:ascii="Times New Roman" w:hAnsi="Times New Roman" w:cs="Times New Roman"/>
                <w:sz w:val="24"/>
                <w:szCs w:val="24"/>
              </w:rPr>
              <w:t xml:space="preserve">, Motion </w:t>
            </w:r>
            <w:proofErr w:type="spellStart"/>
            <w:r w:rsidRPr="005A56D6">
              <w:rPr>
                <w:rFonts w:ascii="Times New Roman" w:hAnsi="Times New Roman" w:cs="Times New Roman"/>
                <w:sz w:val="24"/>
                <w:szCs w:val="24"/>
              </w:rPr>
              <w:t>Detection</w:t>
            </w:r>
            <w:proofErr w:type="spellEnd"/>
            <w:r w:rsidRPr="005A56D6">
              <w:rPr>
                <w:rFonts w:ascii="Times New Roman" w:hAnsi="Times New Roman" w:cs="Times New Roman"/>
                <w:sz w:val="24"/>
                <w:szCs w:val="24"/>
              </w:rPr>
              <w:t xml:space="preserve">); Gravação: </w:t>
            </w:r>
            <w:proofErr w:type="spellStart"/>
            <w:r w:rsidRPr="005A56D6">
              <w:rPr>
                <w:rFonts w:ascii="Times New Roman" w:hAnsi="Times New Roman" w:cs="Times New Roman"/>
                <w:sz w:val="24"/>
                <w:szCs w:val="24"/>
              </w:rPr>
              <w:t>Video</w:t>
            </w:r>
            <w:proofErr w:type="spellEnd"/>
            <w:r w:rsidRPr="005A56D6">
              <w:rPr>
                <w:rFonts w:ascii="Times New Roman" w:hAnsi="Times New Roman" w:cs="Times New Roman"/>
                <w:sz w:val="24"/>
                <w:szCs w:val="24"/>
              </w:rPr>
              <w:t xml:space="preserve"> </w:t>
            </w:r>
            <w:proofErr w:type="spellStart"/>
            <w:r w:rsidRPr="005A56D6">
              <w:rPr>
                <w:rFonts w:ascii="Times New Roman" w:hAnsi="Times New Roman" w:cs="Times New Roman"/>
                <w:sz w:val="24"/>
                <w:szCs w:val="24"/>
              </w:rPr>
              <w:t>Compression</w:t>
            </w:r>
            <w:proofErr w:type="spellEnd"/>
            <w:r w:rsidRPr="005A56D6">
              <w:rPr>
                <w:rFonts w:ascii="Times New Roman" w:hAnsi="Times New Roman" w:cs="Times New Roman"/>
                <w:sz w:val="24"/>
                <w:szCs w:val="24"/>
              </w:rPr>
              <w:t xml:space="preserve"> (H.264/H.265) Resolução (5MP (2592×1944), 4MP (2688×1520), 3MP (2048×1536), 1080P (1920×1080), 960P (1280x960), 720P (1280×720), D1 (720×576/ 720×480), Record Rate (PAL :5MP@16×25fp, 4MP@16x25fp, 3MP@16×25fp, 1080P@16×25fp, 960P@16×25fp, 720P@16×25fp, D1@16×25fp NTSC: 5MP@16×30fp, 4MP@16×30fp, 3MP@16×30fp, 1080P@16×30fp, 960P@16×30fp, 720P@16×30fp, D1@16×30fp, Record </w:t>
            </w:r>
            <w:proofErr w:type="spellStart"/>
            <w:r w:rsidRPr="005A56D6">
              <w:rPr>
                <w:rFonts w:ascii="Times New Roman" w:hAnsi="Times New Roman" w:cs="Times New Roman"/>
                <w:sz w:val="24"/>
                <w:szCs w:val="24"/>
              </w:rPr>
              <w:t>Mode</w:t>
            </w:r>
            <w:proofErr w:type="spellEnd"/>
            <w:r w:rsidRPr="005A56D6">
              <w:rPr>
                <w:rFonts w:ascii="Times New Roman" w:hAnsi="Times New Roman" w:cs="Times New Roman"/>
                <w:sz w:val="24"/>
                <w:szCs w:val="24"/>
              </w:rPr>
              <w:t xml:space="preserve"> (Manual\ Timer\ Motion </w:t>
            </w:r>
            <w:proofErr w:type="spellStart"/>
            <w:r w:rsidRPr="005A56D6">
              <w:rPr>
                <w:rFonts w:ascii="Times New Roman" w:hAnsi="Times New Roman" w:cs="Times New Roman"/>
                <w:sz w:val="24"/>
                <w:szCs w:val="24"/>
              </w:rPr>
              <w:t>Detection</w:t>
            </w:r>
            <w:proofErr w:type="spellEnd"/>
            <w:r w:rsidRPr="005A56D6">
              <w:rPr>
                <w:rFonts w:ascii="Times New Roman" w:hAnsi="Times New Roman" w:cs="Times New Roman"/>
                <w:sz w:val="24"/>
                <w:szCs w:val="24"/>
              </w:rPr>
              <w:t xml:space="preserve">); Playback &amp; Backup: Local </w:t>
            </w:r>
            <w:proofErr w:type="spellStart"/>
            <w:r w:rsidRPr="005A56D6">
              <w:rPr>
                <w:rFonts w:ascii="Times New Roman" w:hAnsi="Times New Roman" w:cs="Times New Roman"/>
                <w:sz w:val="24"/>
                <w:szCs w:val="24"/>
              </w:rPr>
              <w:t>Sync</w:t>
            </w:r>
            <w:proofErr w:type="spellEnd"/>
            <w:r w:rsidRPr="005A56D6">
              <w:rPr>
                <w:rFonts w:ascii="Times New Roman" w:hAnsi="Times New Roman" w:cs="Times New Roman"/>
                <w:sz w:val="24"/>
                <w:szCs w:val="24"/>
              </w:rPr>
              <w:t xml:space="preserve"> Playback (1CH 5MP@30fps, 1CH 4MP@30fps, 2CH 3M@30fps, 4CH 1080P@20fps, 4CH 960P@30fps, 4CH 720P@30fps), </w:t>
            </w:r>
            <w:proofErr w:type="spellStart"/>
            <w:r w:rsidRPr="005A56D6">
              <w:rPr>
                <w:rFonts w:ascii="Times New Roman" w:hAnsi="Times New Roman" w:cs="Times New Roman"/>
                <w:sz w:val="24"/>
                <w:szCs w:val="24"/>
              </w:rPr>
              <w:t>Decode</w:t>
            </w:r>
            <w:proofErr w:type="spellEnd"/>
            <w:r w:rsidRPr="005A56D6">
              <w:rPr>
                <w:rFonts w:ascii="Times New Roman" w:hAnsi="Times New Roman" w:cs="Times New Roman"/>
                <w:sz w:val="24"/>
                <w:szCs w:val="24"/>
              </w:rPr>
              <w:t xml:space="preserve"> </w:t>
            </w:r>
            <w:proofErr w:type="spellStart"/>
            <w:r w:rsidRPr="005A56D6">
              <w:rPr>
                <w:rFonts w:ascii="Times New Roman" w:hAnsi="Times New Roman" w:cs="Times New Roman"/>
                <w:sz w:val="24"/>
                <w:szCs w:val="24"/>
              </w:rPr>
              <w:t>Capability</w:t>
            </w:r>
            <w:proofErr w:type="spellEnd"/>
            <w:r w:rsidRPr="005A56D6">
              <w:rPr>
                <w:rFonts w:ascii="Times New Roman" w:hAnsi="Times New Roman" w:cs="Times New Roman"/>
                <w:sz w:val="24"/>
                <w:szCs w:val="24"/>
              </w:rPr>
              <w:t xml:space="preserve"> (4CH 1080P@20fps), com Remote </w:t>
            </w:r>
            <w:proofErr w:type="spellStart"/>
            <w:r w:rsidRPr="005A56D6">
              <w:rPr>
                <w:rFonts w:ascii="Times New Roman" w:hAnsi="Times New Roman" w:cs="Times New Roman"/>
                <w:sz w:val="24"/>
                <w:szCs w:val="24"/>
              </w:rPr>
              <w:t>Sync</w:t>
            </w:r>
            <w:proofErr w:type="spellEnd"/>
            <w:r w:rsidRPr="005A56D6">
              <w:rPr>
                <w:rFonts w:ascii="Times New Roman" w:hAnsi="Times New Roman" w:cs="Times New Roman"/>
                <w:sz w:val="24"/>
                <w:szCs w:val="24"/>
              </w:rPr>
              <w:t xml:space="preserve"> Playback, </w:t>
            </w:r>
            <w:proofErr w:type="spellStart"/>
            <w:r w:rsidRPr="005A56D6">
              <w:rPr>
                <w:rFonts w:ascii="Times New Roman" w:hAnsi="Times New Roman" w:cs="Times New Roman"/>
                <w:sz w:val="24"/>
                <w:szCs w:val="24"/>
              </w:rPr>
              <w:t>Search</w:t>
            </w:r>
            <w:proofErr w:type="spellEnd"/>
            <w:r w:rsidRPr="005A56D6">
              <w:rPr>
                <w:rFonts w:ascii="Times New Roman" w:hAnsi="Times New Roman" w:cs="Times New Roman"/>
                <w:sz w:val="24"/>
                <w:szCs w:val="24"/>
              </w:rPr>
              <w:t xml:space="preserve"> </w:t>
            </w:r>
            <w:proofErr w:type="spellStart"/>
            <w:r w:rsidRPr="005A56D6">
              <w:rPr>
                <w:rFonts w:ascii="Times New Roman" w:hAnsi="Times New Roman" w:cs="Times New Roman"/>
                <w:sz w:val="24"/>
                <w:szCs w:val="24"/>
              </w:rPr>
              <w:t>Mode</w:t>
            </w:r>
            <w:proofErr w:type="spellEnd"/>
            <w:r w:rsidRPr="005A56D6">
              <w:rPr>
                <w:rFonts w:ascii="Times New Roman" w:hAnsi="Times New Roman" w:cs="Times New Roman"/>
                <w:sz w:val="24"/>
                <w:szCs w:val="24"/>
              </w:rPr>
              <w:t xml:space="preserve"> (ALL, </w:t>
            </w:r>
            <w:proofErr w:type="spellStart"/>
            <w:r w:rsidRPr="005A56D6">
              <w:rPr>
                <w:rFonts w:ascii="Times New Roman" w:hAnsi="Times New Roman" w:cs="Times New Roman"/>
                <w:sz w:val="24"/>
                <w:szCs w:val="24"/>
              </w:rPr>
              <w:t>Channel</w:t>
            </w:r>
            <w:proofErr w:type="spellEnd"/>
            <w:r w:rsidRPr="005A56D6">
              <w:rPr>
                <w:rFonts w:ascii="Times New Roman" w:hAnsi="Times New Roman" w:cs="Times New Roman"/>
                <w:sz w:val="24"/>
                <w:szCs w:val="24"/>
              </w:rPr>
              <w:t xml:space="preserve">, Manual, Time, Date, Motion </w:t>
            </w:r>
            <w:proofErr w:type="spellStart"/>
            <w:r w:rsidRPr="005A56D6">
              <w:rPr>
                <w:rFonts w:ascii="Times New Roman" w:hAnsi="Times New Roman" w:cs="Times New Roman"/>
                <w:sz w:val="24"/>
                <w:szCs w:val="24"/>
              </w:rPr>
              <w:t>Detection</w:t>
            </w:r>
            <w:proofErr w:type="spellEnd"/>
            <w:r w:rsidRPr="005A56D6">
              <w:rPr>
                <w:rFonts w:ascii="Times New Roman" w:hAnsi="Times New Roman" w:cs="Times New Roman"/>
                <w:sz w:val="24"/>
                <w:szCs w:val="24"/>
              </w:rPr>
              <w:t xml:space="preserve">), Playback </w:t>
            </w:r>
            <w:proofErr w:type="spellStart"/>
            <w:r w:rsidRPr="005A56D6">
              <w:rPr>
                <w:rFonts w:ascii="Times New Roman" w:hAnsi="Times New Roman" w:cs="Times New Roman"/>
                <w:sz w:val="24"/>
                <w:szCs w:val="24"/>
              </w:rPr>
              <w:t>Functions</w:t>
            </w:r>
            <w:proofErr w:type="spellEnd"/>
            <w:r w:rsidRPr="005A56D6">
              <w:rPr>
                <w:rFonts w:ascii="Times New Roman" w:hAnsi="Times New Roman" w:cs="Times New Roman"/>
                <w:sz w:val="24"/>
                <w:szCs w:val="24"/>
              </w:rPr>
              <w:t xml:space="preserve"> (Play, Pause, Stop, </w:t>
            </w:r>
            <w:proofErr w:type="spellStart"/>
            <w:r w:rsidRPr="005A56D6">
              <w:rPr>
                <w:rFonts w:ascii="Times New Roman" w:hAnsi="Times New Roman" w:cs="Times New Roman"/>
                <w:sz w:val="24"/>
                <w:szCs w:val="24"/>
              </w:rPr>
              <w:t>Fast</w:t>
            </w:r>
            <w:proofErr w:type="spellEnd"/>
            <w:r w:rsidRPr="005A56D6">
              <w:rPr>
                <w:rFonts w:ascii="Times New Roman" w:hAnsi="Times New Roman" w:cs="Times New Roman"/>
                <w:sz w:val="24"/>
                <w:szCs w:val="24"/>
              </w:rPr>
              <w:t xml:space="preserve"> Play, Digital Zoom), Backup </w:t>
            </w:r>
            <w:proofErr w:type="spellStart"/>
            <w:r w:rsidRPr="005A56D6">
              <w:rPr>
                <w:rFonts w:ascii="Times New Roman" w:hAnsi="Times New Roman" w:cs="Times New Roman"/>
                <w:sz w:val="24"/>
                <w:szCs w:val="24"/>
              </w:rPr>
              <w:t>Mode</w:t>
            </w:r>
            <w:proofErr w:type="spellEnd"/>
            <w:r w:rsidRPr="005A56D6">
              <w:rPr>
                <w:rFonts w:ascii="Times New Roman" w:hAnsi="Times New Roman" w:cs="Times New Roman"/>
                <w:sz w:val="24"/>
                <w:szCs w:val="24"/>
              </w:rPr>
              <w:t xml:space="preserve"> (USB </w:t>
            </w:r>
            <w:proofErr w:type="spellStart"/>
            <w:r w:rsidRPr="005A56D6">
              <w:rPr>
                <w:rFonts w:ascii="Times New Roman" w:hAnsi="Times New Roman" w:cs="Times New Roman"/>
                <w:sz w:val="24"/>
                <w:szCs w:val="24"/>
              </w:rPr>
              <w:t>Device</w:t>
            </w:r>
            <w:proofErr w:type="spellEnd"/>
            <w:r w:rsidRPr="005A56D6">
              <w:rPr>
                <w:rFonts w:ascii="Times New Roman" w:hAnsi="Times New Roman" w:cs="Times New Roman"/>
                <w:sz w:val="24"/>
                <w:szCs w:val="24"/>
              </w:rPr>
              <w:t xml:space="preserve">/Network); Network: Interface (1 RJ45 10M/100M </w:t>
            </w:r>
            <w:proofErr w:type="spellStart"/>
            <w:r w:rsidRPr="005A56D6">
              <w:rPr>
                <w:rFonts w:ascii="Times New Roman" w:hAnsi="Times New Roman" w:cs="Times New Roman"/>
                <w:sz w:val="24"/>
                <w:szCs w:val="24"/>
              </w:rPr>
              <w:t>Adaptive</w:t>
            </w:r>
            <w:proofErr w:type="spellEnd"/>
            <w:r w:rsidRPr="005A56D6">
              <w:rPr>
                <w:rFonts w:ascii="Times New Roman" w:hAnsi="Times New Roman" w:cs="Times New Roman"/>
                <w:sz w:val="24"/>
                <w:szCs w:val="24"/>
              </w:rPr>
              <w:t xml:space="preserve"> Ethernet Interface) </w:t>
            </w:r>
            <w:proofErr w:type="spellStart"/>
            <w:r w:rsidRPr="005A56D6">
              <w:rPr>
                <w:rFonts w:ascii="Times New Roman" w:hAnsi="Times New Roman" w:cs="Times New Roman"/>
                <w:sz w:val="24"/>
                <w:szCs w:val="24"/>
              </w:rPr>
              <w:t>Incoming</w:t>
            </w:r>
            <w:proofErr w:type="spellEnd"/>
            <w:r w:rsidRPr="005A56D6">
              <w:rPr>
                <w:rFonts w:ascii="Times New Roman" w:hAnsi="Times New Roman" w:cs="Times New Roman"/>
                <w:sz w:val="24"/>
                <w:szCs w:val="24"/>
              </w:rPr>
              <w:t xml:space="preserve"> Bandwidth (80mMB), Network </w:t>
            </w:r>
            <w:proofErr w:type="spellStart"/>
            <w:r w:rsidRPr="005A56D6">
              <w:rPr>
                <w:rFonts w:ascii="Times New Roman" w:hAnsi="Times New Roman" w:cs="Times New Roman"/>
                <w:sz w:val="24"/>
                <w:szCs w:val="24"/>
              </w:rPr>
              <w:t>Functions</w:t>
            </w:r>
            <w:proofErr w:type="spellEnd"/>
            <w:r w:rsidRPr="005A56D6">
              <w:rPr>
                <w:rFonts w:ascii="Times New Roman" w:hAnsi="Times New Roman" w:cs="Times New Roman"/>
                <w:sz w:val="24"/>
                <w:szCs w:val="24"/>
              </w:rPr>
              <w:t xml:space="preserve"> (TCP/CP, HTTP, </w:t>
            </w:r>
            <w:proofErr w:type="spellStart"/>
            <w:r w:rsidRPr="005A56D6">
              <w:rPr>
                <w:rFonts w:ascii="Times New Roman" w:hAnsi="Times New Roman" w:cs="Times New Roman"/>
                <w:sz w:val="24"/>
                <w:szCs w:val="24"/>
              </w:rPr>
              <w:t>UPnP</w:t>
            </w:r>
            <w:proofErr w:type="spellEnd"/>
            <w:r w:rsidRPr="005A56D6">
              <w:rPr>
                <w:rFonts w:ascii="Times New Roman" w:hAnsi="Times New Roman" w:cs="Times New Roman"/>
                <w:sz w:val="24"/>
                <w:szCs w:val="24"/>
              </w:rPr>
              <w:t xml:space="preserve">, DNS, NTP, SMTP, </w:t>
            </w:r>
            <w:proofErr w:type="spellStart"/>
            <w:r w:rsidRPr="005A56D6">
              <w:rPr>
                <w:rFonts w:ascii="Times New Roman" w:hAnsi="Times New Roman" w:cs="Times New Roman"/>
                <w:sz w:val="24"/>
                <w:szCs w:val="24"/>
              </w:rPr>
              <w:t>PPPoE</w:t>
            </w:r>
            <w:proofErr w:type="spellEnd"/>
            <w:r w:rsidRPr="005A56D6">
              <w:rPr>
                <w:rFonts w:ascii="Times New Roman" w:hAnsi="Times New Roman" w:cs="Times New Roman"/>
                <w:sz w:val="24"/>
                <w:szCs w:val="24"/>
              </w:rPr>
              <w:t xml:space="preserve">, DHCP, FTP, DDNS, RTP, RTSP, RTCP, p2p), </w:t>
            </w:r>
            <w:proofErr w:type="spellStart"/>
            <w:r w:rsidRPr="005A56D6">
              <w:rPr>
                <w:rFonts w:ascii="Times New Roman" w:hAnsi="Times New Roman" w:cs="Times New Roman"/>
                <w:sz w:val="24"/>
                <w:szCs w:val="24"/>
              </w:rPr>
              <w:t>Onvif</w:t>
            </w:r>
            <w:proofErr w:type="spellEnd"/>
            <w:r w:rsidRPr="005A56D6">
              <w:rPr>
                <w:rFonts w:ascii="Times New Roman" w:hAnsi="Times New Roman" w:cs="Times New Roman"/>
                <w:sz w:val="24"/>
                <w:szCs w:val="24"/>
              </w:rPr>
              <w:t xml:space="preserve"> </w:t>
            </w:r>
            <w:proofErr w:type="spellStart"/>
            <w:r w:rsidRPr="005A56D6">
              <w:rPr>
                <w:rFonts w:ascii="Times New Roman" w:hAnsi="Times New Roman" w:cs="Times New Roman"/>
                <w:sz w:val="24"/>
                <w:szCs w:val="24"/>
              </w:rPr>
              <w:t>Version</w:t>
            </w:r>
            <w:proofErr w:type="spellEnd"/>
            <w:r w:rsidRPr="005A56D6">
              <w:rPr>
                <w:rFonts w:ascii="Times New Roman" w:hAnsi="Times New Roman" w:cs="Times New Roman"/>
                <w:sz w:val="24"/>
                <w:szCs w:val="24"/>
              </w:rPr>
              <w:t xml:space="preserve"> (</w:t>
            </w:r>
            <w:proofErr w:type="spellStart"/>
            <w:r w:rsidRPr="005A56D6">
              <w:rPr>
                <w:rFonts w:ascii="Times New Roman" w:hAnsi="Times New Roman" w:cs="Times New Roman"/>
                <w:sz w:val="24"/>
                <w:szCs w:val="24"/>
              </w:rPr>
              <w:t>Support</w:t>
            </w:r>
            <w:proofErr w:type="spellEnd"/>
            <w:r w:rsidRPr="005A56D6">
              <w:rPr>
                <w:rFonts w:ascii="Times New Roman" w:hAnsi="Times New Roman" w:cs="Times New Roman"/>
                <w:sz w:val="24"/>
                <w:szCs w:val="24"/>
              </w:rPr>
              <w:t xml:space="preserve"> </w:t>
            </w:r>
            <w:proofErr w:type="spellStart"/>
            <w:r w:rsidRPr="005A56D6">
              <w:rPr>
                <w:rFonts w:ascii="Times New Roman" w:hAnsi="Times New Roman" w:cs="Times New Roman"/>
                <w:sz w:val="24"/>
                <w:szCs w:val="24"/>
              </w:rPr>
              <w:t>Onvif</w:t>
            </w:r>
            <w:proofErr w:type="spellEnd"/>
            <w:r w:rsidRPr="005A56D6">
              <w:rPr>
                <w:rFonts w:ascii="Times New Roman" w:hAnsi="Times New Roman" w:cs="Times New Roman"/>
                <w:sz w:val="24"/>
                <w:szCs w:val="24"/>
              </w:rPr>
              <w:t xml:space="preserve"> 2.4), Web Browser (IE8-11, Google Chrome (</w:t>
            </w:r>
            <w:proofErr w:type="spellStart"/>
            <w:r w:rsidRPr="005A56D6">
              <w:rPr>
                <w:rFonts w:ascii="Times New Roman" w:hAnsi="Times New Roman" w:cs="Times New Roman"/>
                <w:sz w:val="24"/>
                <w:szCs w:val="24"/>
              </w:rPr>
              <w:t>lower</w:t>
            </w:r>
            <w:proofErr w:type="spellEnd"/>
            <w:r w:rsidRPr="005A56D6">
              <w:rPr>
                <w:rFonts w:ascii="Times New Roman" w:hAnsi="Times New Roman" w:cs="Times New Roman"/>
                <w:sz w:val="24"/>
                <w:szCs w:val="24"/>
              </w:rPr>
              <w:t xml:space="preserve"> </w:t>
            </w:r>
            <w:proofErr w:type="spellStart"/>
            <w:r w:rsidRPr="005A56D6">
              <w:rPr>
                <w:rFonts w:ascii="Times New Roman" w:hAnsi="Times New Roman" w:cs="Times New Roman"/>
                <w:sz w:val="24"/>
                <w:szCs w:val="24"/>
              </w:rPr>
              <w:t>than</w:t>
            </w:r>
            <w:proofErr w:type="spellEnd"/>
            <w:r w:rsidRPr="005A56D6">
              <w:rPr>
                <w:rFonts w:ascii="Times New Roman" w:hAnsi="Times New Roman" w:cs="Times New Roman"/>
                <w:sz w:val="24"/>
                <w:szCs w:val="24"/>
              </w:rPr>
              <w:t xml:space="preserve"> Ver44), Firefox (</w:t>
            </w:r>
            <w:proofErr w:type="spellStart"/>
            <w:r w:rsidRPr="005A56D6">
              <w:rPr>
                <w:rFonts w:ascii="Times New Roman" w:hAnsi="Times New Roman" w:cs="Times New Roman"/>
                <w:sz w:val="24"/>
                <w:szCs w:val="24"/>
              </w:rPr>
              <w:t>lower</w:t>
            </w:r>
            <w:proofErr w:type="spellEnd"/>
            <w:r w:rsidRPr="005A56D6">
              <w:rPr>
                <w:rFonts w:ascii="Times New Roman" w:hAnsi="Times New Roman" w:cs="Times New Roman"/>
                <w:sz w:val="24"/>
                <w:szCs w:val="24"/>
              </w:rPr>
              <w:t xml:space="preserve"> </w:t>
            </w:r>
            <w:proofErr w:type="spellStart"/>
            <w:r w:rsidRPr="005A56D6">
              <w:rPr>
                <w:rFonts w:ascii="Times New Roman" w:hAnsi="Times New Roman" w:cs="Times New Roman"/>
                <w:sz w:val="24"/>
                <w:szCs w:val="24"/>
              </w:rPr>
              <w:t>than</w:t>
            </w:r>
            <w:proofErr w:type="spellEnd"/>
            <w:r w:rsidRPr="005A56D6">
              <w:rPr>
                <w:rFonts w:ascii="Times New Roman" w:hAnsi="Times New Roman" w:cs="Times New Roman"/>
                <w:sz w:val="24"/>
                <w:szCs w:val="24"/>
              </w:rPr>
              <w:t xml:space="preserve"> Ver53), CMS Software (</w:t>
            </w:r>
            <w:proofErr w:type="spellStart"/>
            <w:r w:rsidRPr="005A56D6">
              <w:rPr>
                <w:rFonts w:ascii="Times New Roman" w:hAnsi="Times New Roman" w:cs="Times New Roman"/>
                <w:sz w:val="24"/>
                <w:szCs w:val="24"/>
              </w:rPr>
              <w:t>Support</w:t>
            </w:r>
            <w:proofErr w:type="spellEnd"/>
            <w:r w:rsidRPr="005A56D6">
              <w:rPr>
                <w:rFonts w:ascii="Times New Roman" w:hAnsi="Times New Roman" w:cs="Times New Roman"/>
                <w:sz w:val="24"/>
                <w:szCs w:val="24"/>
              </w:rPr>
              <w:t xml:space="preserve"> Windows 7/ Windows 8/Windows 10), com </w:t>
            </w:r>
            <w:proofErr w:type="spellStart"/>
            <w:r w:rsidRPr="005A56D6">
              <w:rPr>
                <w:rFonts w:ascii="Times New Roman" w:hAnsi="Times New Roman" w:cs="Times New Roman"/>
                <w:sz w:val="24"/>
                <w:szCs w:val="24"/>
              </w:rPr>
              <w:t>Cloud</w:t>
            </w:r>
            <w:proofErr w:type="spellEnd"/>
            <w:r w:rsidRPr="005A56D6">
              <w:rPr>
                <w:rFonts w:ascii="Times New Roman" w:hAnsi="Times New Roman" w:cs="Times New Roman"/>
                <w:sz w:val="24"/>
                <w:szCs w:val="24"/>
              </w:rPr>
              <w:t xml:space="preserve"> </w:t>
            </w:r>
            <w:proofErr w:type="spellStart"/>
            <w:r w:rsidRPr="005A56D6">
              <w:rPr>
                <w:rFonts w:ascii="Times New Roman" w:hAnsi="Times New Roman" w:cs="Times New Roman"/>
                <w:sz w:val="24"/>
                <w:szCs w:val="24"/>
              </w:rPr>
              <w:t>Support</w:t>
            </w:r>
            <w:proofErr w:type="spellEnd"/>
            <w:r w:rsidRPr="005A56D6">
              <w:rPr>
                <w:rFonts w:ascii="Times New Roman" w:hAnsi="Times New Roman" w:cs="Times New Roman"/>
                <w:sz w:val="24"/>
                <w:szCs w:val="24"/>
              </w:rPr>
              <w:t xml:space="preserve"> (P2P), </w:t>
            </w:r>
            <w:proofErr w:type="spellStart"/>
            <w:r w:rsidRPr="005A56D6">
              <w:rPr>
                <w:rFonts w:ascii="Times New Roman" w:hAnsi="Times New Roman" w:cs="Times New Roman"/>
                <w:sz w:val="24"/>
                <w:szCs w:val="24"/>
              </w:rPr>
              <w:t>Smart</w:t>
            </w:r>
            <w:proofErr w:type="spellEnd"/>
            <w:r w:rsidRPr="005A56D6">
              <w:rPr>
                <w:rFonts w:ascii="Times New Roman" w:hAnsi="Times New Roman" w:cs="Times New Roman"/>
                <w:sz w:val="24"/>
                <w:szCs w:val="24"/>
              </w:rPr>
              <w:t xml:space="preserve"> Phone (iPhone, </w:t>
            </w:r>
            <w:proofErr w:type="spellStart"/>
            <w:r w:rsidRPr="005A56D6">
              <w:rPr>
                <w:rFonts w:ascii="Times New Roman" w:hAnsi="Times New Roman" w:cs="Times New Roman"/>
                <w:sz w:val="24"/>
                <w:szCs w:val="24"/>
              </w:rPr>
              <w:t>iPad</w:t>
            </w:r>
            <w:proofErr w:type="spellEnd"/>
            <w:r w:rsidRPr="005A56D6">
              <w:rPr>
                <w:rFonts w:ascii="Times New Roman" w:hAnsi="Times New Roman" w:cs="Times New Roman"/>
                <w:sz w:val="24"/>
                <w:szCs w:val="24"/>
              </w:rPr>
              <w:t xml:space="preserve">, </w:t>
            </w:r>
            <w:proofErr w:type="spellStart"/>
            <w:r w:rsidRPr="005A56D6">
              <w:rPr>
                <w:rFonts w:ascii="Times New Roman" w:hAnsi="Times New Roman" w:cs="Times New Roman"/>
                <w:sz w:val="24"/>
                <w:szCs w:val="24"/>
              </w:rPr>
              <w:t>Android</w:t>
            </w:r>
            <w:proofErr w:type="spellEnd"/>
            <w:r w:rsidRPr="005A56D6">
              <w:rPr>
                <w:rFonts w:ascii="Times New Roman" w:hAnsi="Times New Roman" w:cs="Times New Roman"/>
                <w:sz w:val="24"/>
                <w:szCs w:val="24"/>
              </w:rPr>
              <w:t xml:space="preserve">, </w:t>
            </w:r>
            <w:proofErr w:type="spellStart"/>
            <w:r w:rsidRPr="005A56D6">
              <w:rPr>
                <w:rFonts w:ascii="Times New Roman" w:hAnsi="Times New Roman" w:cs="Times New Roman"/>
                <w:sz w:val="24"/>
                <w:szCs w:val="24"/>
              </w:rPr>
              <w:t>Android</w:t>
            </w:r>
            <w:proofErr w:type="spellEnd"/>
            <w:r w:rsidRPr="005A56D6">
              <w:rPr>
                <w:rFonts w:ascii="Times New Roman" w:hAnsi="Times New Roman" w:cs="Times New Roman"/>
                <w:sz w:val="24"/>
                <w:szCs w:val="24"/>
              </w:rPr>
              <w:t xml:space="preserve"> </w:t>
            </w:r>
            <w:proofErr w:type="spellStart"/>
            <w:r w:rsidRPr="005A56D6">
              <w:rPr>
                <w:rFonts w:ascii="Times New Roman" w:hAnsi="Times New Roman" w:cs="Times New Roman"/>
                <w:sz w:val="24"/>
                <w:szCs w:val="24"/>
              </w:rPr>
              <w:t>Pad</w:t>
            </w:r>
            <w:proofErr w:type="spellEnd"/>
            <w:r w:rsidRPr="005A56D6">
              <w:rPr>
                <w:rFonts w:ascii="Times New Roman" w:hAnsi="Times New Roman" w:cs="Times New Roman"/>
                <w:sz w:val="24"/>
                <w:szCs w:val="24"/>
              </w:rPr>
              <w:t xml:space="preserve">); </w:t>
            </w:r>
            <w:proofErr w:type="spellStart"/>
            <w:r w:rsidRPr="005A56D6">
              <w:rPr>
                <w:rFonts w:ascii="Times New Roman" w:hAnsi="Times New Roman" w:cs="Times New Roman"/>
                <w:sz w:val="24"/>
                <w:szCs w:val="24"/>
              </w:rPr>
              <w:t>Storage</w:t>
            </w:r>
            <w:proofErr w:type="spellEnd"/>
            <w:r w:rsidRPr="005A56D6">
              <w:rPr>
                <w:rFonts w:ascii="Times New Roman" w:hAnsi="Times New Roman" w:cs="Times New Roman"/>
                <w:sz w:val="24"/>
                <w:szCs w:val="24"/>
              </w:rPr>
              <w:t xml:space="preserve">: Interface </w:t>
            </w:r>
            <w:proofErr w:type="spellStart"/>
            <w:r w:rsidRPr="005A56D6">
              <w:rPr>
                <w:rFonts w:ascii="Times New Roman" w:hAnsi="Times New Roman" w:cs="Times New Roman"/>
                <w:sz w:val="24"/>
                <w:szCs w:val="24"/>
              </w:rPr>
              <w:t>Type</w:t>
            </w:r>
            <w:proofErr w:type="spellEnd"/>
            <w:r w:rsidRPr="005A56D6">
              <w:rPr>
                <w:rFonts w:ascii="Times New Roman" w:hAnsi="Times New Roman" w:cs="Times New Roman"/>
                <w:sz w:val="24"/>
                <w:szCs w:val="24"/>
              </w:rPr>
              <w:t xml:space="preserve"> (1 SATA Interface) </w:t>
            </w:r>
            <w:r w:rsidRPr="005A56D6">
              <w:rPr>
                <w:rFonts w:ascii="Times New Roman" w:hAnsi="Times New Roman" w:cs="Times New Roman"/>
                <w:sz w:val="24"/>
                <w:szCs w:val="24"/>
              </w:rPr>
              <w:lastRenderedPageBreak/>
              <w:t>Capacidade (</w:t>
            </w:r>
            <w:proofErr w:type="spellStart"/>
            <w:r w:rsidRPr="005A56D6">
              <w:rPr>
                <w:rFonts w:ascii="Times New Roman" w:hAnsi="Times New Roman" w:cs="Times New Roman"/>
                <w:sz w:val="24"/>
                <w:szCs w:val="24"/>
              </w:rPr>
              <w:t>Up</w:t>
            </w:r>
            <w:proofErr w:type="spellEnd"/>
            <w:r w:rsidRPr="005A56D6">
              <w:rPr>
                <w:rFonts w:ascii="Times New Roman" w:hAnsi="Times New Roman" w:cs="Times New Roman"/>
                <w:sz w:val="24"/>
                <w:szCs w:val="24"/>
              </w:rPr>
              <w:t xml:space="preserve"> </w:t>
            </w:r>
            <w:proofErr w:type="spellStart"/>
            <w:r w:rsidRPr="005A56D6">
              <w:rPr>
                <w:rFonts w:ascii="Times New Roman" w:hAnsi="Times New Roman" w:cs="Times New Roman"/>
                <w:sz w:val="24"/>
                <w:szCs w:val="24"/>
              </w:rPr>
              <w:t>to</w:t>
            </w:r>
            <w:proofErr w:type="spellEnd"/>
            <w:r w:rsidRPr="005A56D6">
              <w:rPr>
                <w:rFonts w:ascii="Times New Roman" w:hAnsi="Times New Roman" w:cs="Times New Roman"/>
                <w:sz w:val="24"/>
                <w:szCs w:val="24"/>
              </w:rPr>
              <w:t xml:space="preserve"> 8TB </w:t>
            </w:r>
            <w:proofErr w:type="spellStart"/>
            <w:r w:rsidRPr="005A56D6">
              <w:rPr>
                <w:rFonts w:ascii="Times New Roman" w:hAnsi="Times New Roman" w:cs="Times New Roman"/>
                <w:sz w:val="24"/>
                <w:szCs w:val="24"/>
              </w:rPr>
              <w:t>capacity</w:t>
            </w:r>
            <w:proofErr w:type="spellEnd"/>
            <w:r w:rsidRPr="005A56D6">
              <w:rPr>
                <w:rFonts w:ascii="Times New Roman" w:hAnsi="Times New Roman" w:cs="Times New Roman"/>
                <w:sz w:val="24"/>
                <w:szCs w:val="24"/>
              </w:rPr>
              <w:t xml:space="preserve">); Geral: linguagem (português entre outras), 2 USB 2.0 Interfaces, Power </w:t>
            </w:r>
            <w:proofErr w:type="spellStart"/>
            <w:r w:rsidRPr="005A56D6">
              <w:rPr>
                <w:rFonts w:ascii="Times New Roman" w:hAnsi="Times New Roman" w:cs="Times New Roman"/>
                <w:sz w:val="24"/>
                <w:szCs w:val="24"/>
              </w:rPr>
              <w:t>Supply</w:t>
            </w:r>
            <w:proofErr w:type="spellEnd"/>
            <w:r w:rsidRPr="005A56D6">
              <w:rPr>
                <w:rFonts w:ascii="Times New Roman" w:hAnsi="Times New Roman" w:cs="Times New Roman"/>
                <w:sz w:val="24"/>
                <w:szCs w:val="24"/>
              </w:rPr>
              <w:t xml:space="preserve"> (DC12V/2ª), Ambiente de trabalho (-10~55℃/10~90%), Dimension(W×D×H) (260*215*43mm), peso (2.0KG (sem HDD).</w:t>
            </w:r>
          </w:p>
        </w:tc>
        <w:tc>
          <w:tcPr>
            <w:tcW w:w="1129" w:type="dxa"/>
            <w:shd w:val="clear" w:color="auto" w:fill="auto"/>
          </w:tcPr>
          <w:p w14:paraId="4623F4E3" w14:textId="77777777" w:rsidR="008A6CDD" w:rsidRDefault="008A6CDD" w:rsidP="008A6CDD">
            <w:pPr>
              <w:jc w:val="center"/>
              <w:rPr>
                <w:rFonts w:ascii="Times New Roman" w:hAnsi="Times New Roman" w:cs="Times New Roman"/>
                <w:b/>
                <w:bCs/>
                <w:sz w:val="24"/>
                <w:szCs w:val="24"/>
              </w:rPr>
            </w:pPr>
          </w:p>
          <w:p w14:paraId="1AFE6A2A" w14:textId="77777777" w:rsidR="005A56D6" w:rsidRDefault="005A56D6" w:rsidP="008A6CDD">
            <w:pPr>
              <w:jc w:val="center"/>
              <w:rPr>
                <w:rFonts w:ascii="Times New Roman" w:hAnsi="Times New Roman" w:cs="Times New Roman"/>
                <w:b/>
                <w:bCs/>
                <w:sz w:val="24"/>
                <w:szCs w:val="24"/>
              </w:rPr>
            </w:pPr>
          </w:p>
          <w:p w14:paraId="5FB7F31B" w14:textId="77777777" w:rsidR="005A56D6" w:rsidRDefault="005A56D6" w:rsidP="008A6CDD">
            <w:pPr>
              <w:jc w:val="center"/>
              <w:rPr>
                <w:rFonts w:ascii="Times New Roman" w:hAnsi="Times New Roman" w:cs="Times New Roman"/>
                <w:b/>
                <w:bCs/>
                <w:sz w:val="24"/>
                <w:szCs w:val="24"/>
              </w:rPr>
            </w:pPr>
          </w:p>
          <w:p w14:paraId="34E7F04E" w14:textId="77777777" w:rsidR="005A56D6" w:rsidRDefault="005A56D6" w:rsidP="008A6CDD">
            <w:pPr>
              <w:jc w:val="center"/>
              <w:rPr>
                <w:rFonts w:ascii="Times New Roman" w:hAnsi="Times New Roman" w:cs="Times New Roman"/>
                <w:b/>
                <w:bCs/>
                <w:sz w:val="24"/>
                <w:szCs w:val="24"/>
              </w:rPr>
            </w:pPr>
          </w:p>
          <w:p w14:paraId="6D522731" w14:textId="77777777" w:rsidR="005A56D6" w:rsidRDefault="005A56D6" w:rsidP="008A6CDD">
            <w:pPr>
              <w:jc w:val="center"/>
              <w:rPr>
                <w:rFonts w:ascii="Times New Roman" w:hAnsi="Times New Roman" w:cs="Times New Roman"/>
                <w:b/>
                <w:bCs/>
                <w:sz w:val="24"/>
                <w:szCs w:val="24"/>
              </w:rPr>
            </w:pPr>
          </w:p>
          <w:p w14:paraId="07B07E72" w14:textId="77777777" w:rsidR="005A56D6" w:rsidRDefault="005A56D6" w:rsidP="008A6CDD">
            <w:pPr>
              <w:jc w:val="center"/>
              <w:rPr>
                <w:rFonts w:ascii="Times New Roman" w:hAnsi="Times New Roman" w:cs="Times New Roman"/>
                <w:b/>
                <w:bCs/>
                <w:sz w:val="24"/>
                <w:szCs w:val="24"/>
              </w:rPr>
            </w:pPr>
          </w:p>
          <w:p w14:paraId="679F9966" w14:textId="62F4230B" w:rsidR="005A56D6" w:rsidRPr="00A05EC4" w:rsidRDefault="005A56D6" w:rsidP="008A6CDD">
            <w:pPr>
              <w:jc w:val="center"/>
              <w:rPr>
                <w:rFonts w:ascii="Times New Roman" w:hAnsi="Times New Roman" w:cs="Times New Roman"/>
                <w:b/>
                <w:bCs/>
                <w:sz w:val="24"/>
                <w:szCs w:val="24"/>
              </w:rPr>
            </w:pPr>
            <w:r>
              <w:rPr>
                <w:rFonts w:ascii="Times New Roman" w:hAnsi="Times New Roman" w:cs="Times New Roman"/>
                <w:b/>
                <w:bCs/>
                <w:sz w:val="24"/>
                <w:szCs w:val="24"/>
              </w:rPr>
              <w:t>01 UN</w:t>
            </w:r>
          </w:p>
        </w:tc>
      </w:tr>
      <w:tr w:rsidR="005A56D6" w14:paraId="0F817EAA" w14:textId="77777777" w:rsidTr="008A6CDD">
        <w:tc>
          <w:tcPr>
            <w:tcW w:w="846" w:type="dxa"/>
            <w:shd w:val="clear" w:color="auto" w:fill="auto"/>
          </w:tcPr>
          <w:p w14:paraId="75A1236A" w14:textId="77777777" w:rsidR="005A56D6" w:rsidRDefault="005A56D6" w:rsidP="008A6CDD">
            <w:pPr>
              <w:jc w:val="center"/>
              <w:rPr>
                <w:rFonts w:ascii="Times New Roman" w:hAnsi="Times New Roman" w:cs="Times New Roman"/>
                <w:b/>
                <w:bCs/>
                <w:sz w:val="24"/>
                <w:szCs w:val="24"/>
              </w:rPr>
            </w:pPr>
          </w:p>
          <w:p w14:paraId="2B6B8570" w14:textId="77777777" w:rsidR="005A56D6" w:rsidRDefault="005A56D6" w:rsidP="008A6CDD">
            <w:pPr>
              <w:jc w:val="center"/>
              <w:rPr>
                <w:rFonts w:ascii="Times New Roman" w:hAnsi="Times New Roman" w:cs="Times New Roman"/>
                <w:b/>
                <w:bCs/>
                <w:sz w:val="24"/>
                <w:szCs w:val="24"/>
              </w:rPr>
            </w:pPr>
          </w:p>
          <w:p w14:paraId="0C234F86" w14:textId="77777777" w:rsidR="005A56D6" w:rsidRDefault="005A56D6" w:rsidP="008A6CDD">
            <w:pPr>
              <w:jc w:val="center"/>
              <w:rPr>
                <w:rFonts w:ascii="Times New Roman" w:hAnsi="Times New Roman" w:cs="Times New Roman"/>
                <w:b/>
                <w:bCs/>
                <w:sz w:val="24"/>
                <w:szCs w:val="24"/>
              </w:rPr>
            </w:pPr>
          </w:p>
          <w:p w14:paraId="5E3319A4" w14:textId="77777777" w:rsidR="005A56D6" w:rsidRDefault="005A56D6" w:rsidP="008A6CDD">
            <w:pPr>
              <w:jc w:val="center"/>
              <w:rPr>
                <w:rFonts w:ascii="Times New Roman" w:hAnsi="Times New Roman" w:cs="Times New Roman"/>
                <w:b/>
                <w:bCs/>
                <w:sz w:val="24"/>
                <w:szCs w:val="24"/>
              </w:rPr>
            </w:pPr>
          </w:p>
          <w:p w14:paraId="5E965C19" w14:textId="77777777" w:rsidR="005A56D6" w:rsidRDefault="005A56D6" w:rsidP="008A6CDD">
            <w:pPr>
              <w:jc w:val="center"/>
              <w:rPr>
                <w:rFonts w:ascii="Times New Roman" w:hAnsi="Times New Roman" w:cs="Times New Roman"/>
                <w:b/>
                <w:bCs/>
                <w:sz w:val="24"/>
                <w:szCs w:val="24"/>
              </w:rPr>
            </w:pPr>
          </w:p>
          <w:p w14:paraId="54B29603" w14:textId="77777777" w:rsidR="005A56D6" w:rsidRDefault="005A56D6" w:rsidP="008A6CDD">
            <w:pPr>
              <w:jc w:val="center"/>
              <w:rPr>
                <w:rFonts w:ascii="Times New Roman" w:hAnsi="Times New Roman" w:cs="Times New Roman"/>
                <w:b/>
                <w:bCs/>
                <w:sz w:val="24"/>
                <w:szCs w:val="24"/>
              </w:rPr>
            </w:pPr>
          </w:p>
          <w:p w14:paraId="2CE3AB62" w14:textId="77777777" w:rsidR="005A56D6" w:rsidRDefault="005A56D6" w:rsidP="008A6CDD">
            <w:pPr>
              <w:jc w:val="center"/>
              <w:rPr>
                <w:rFonts w:ascii="Times New Roman" w:hAnsi="Times New Roman" w:cs="Times New Roman"/>
                <w:b/>
                <w:bCs/>
                <w:sz w:val="24"/>
                <w:szCs w:val="24"/>
              </w:rPr>
            </w:pPr>
          </w:p>
          <w:p w14:paraId="70138FA6" w14:textId="77777777" w:rsidR="005A56D6" w:rsidRDefault="005A56D6" w:rsidP="008A6CDD">
            <w:pPr>
              <w:jc w:val="center"/>
              <w:rPr>
                <w:rFonts w:ascii="Times New Roman" w:hAnsi="Times New Roman" w:cs="Times New Roman"/>
                <w:b/>
                <w:bCs/>
                <w:sz w:val="24"/>
                <w:szCs w:val="24"/>
              </w:rPr>
            </w:pPr>
          </w:p>
          <w:p w14:paraId="342B80C7" w14:textId="77777777" w:rsidR="005A56D6" w:rsidRDefault="005A56D6" w:rsidP="008A6CDD">
            <w:pPr>
              <w:jc w:val="center"/>
              <w:rPr>
                <w:rFonts w:ascii="Times New Roman" w:hAnsi="Times New Roman" w:cs="Times New Roman"/>
                <w:b/>
                <w:bCs/>
                <w:sz w:val="24"/>
                <w:szCs w:val="24"/>
              </w:rPr>
            </w:pPr>
          </w:p>
          <w:p w14:paraId="5E8636C7" w14:textId="77777777" w:rsidR="005A56D6" w:rsidRDefault="005A56D6" w:rsidP="008A6CDD">
            <w:pPr>
              <w:jc w:val="center"/>
              <w:rPr>
                <w:rFonts w:ascii="Times New Roman" w:hAnsi="Times New Roman" w:cs="Times New Roman"/>
                <w:b/>
                <w:bCs/>
                <w:sz w:val="24"/>
                <w:szCs w:val="24"/>
              </w:rPr>
            </w:pPr>
          </w:p>
          <w:p w14:paraId="69248BD2" w14:textId="77777777" w:rsidR="005A56D6" w:rsidRDefault="005A56D6" w:rsidP="008A6CDD">
            <w:pPr>
              <w:jc w:val="center"/>
              <w:rPr>
                <w:rFonts w:ascii="Times New Roman" w:hAnsi="Times New Roman" w:cs="Times New Roman"/>
                <w:b/>
                <w:bCs/>
                <w:sz w:val="24"/>
                <w:szCs w:val="24"/>
              </w:rPr>
            </w:pPr>
          </w:p>
          <w:p w14:paraId="7679BC3F" w14:textId="5DF05CCA" w:rsidR="005A56D6" w:rsidRDefault="005A56D6" w:rsidP="008A6CDD">
            <w:pPr>
              <w:jc w:val="center"/>
              <w:rPr>
                <w:rFonts w:ascii="Times New Roman" w:hAnsi="Times New Roman" w:cs="Times New Roman"/>
                <w:b/>
                <w:bCs/>
                <w:sz w:val="24"/>
                <w:szCs w:val="24"/>
              </w:rPr>
            </w:pPr>
            <w:r>
              <w:rPr>
                <w:rFonts w:ascii="Times New Roman" w:hAnsi="Times New Roman" w:cs="Times New Roman"/>
                <w:b/>
                <w:bCs/>
                <w:sz w:val="24"/>
                <w:szCs w:val="24"/>
              </w:rPr>
              <w:t>02</w:t>
            </w:r>
          </w:p>
        </w:tc>
        <w:tc>
          <w:tcPr>
            <w:tcW w:w="7229" w:type="dxa"/>
            <w:shd w:val="clear" w:color="auto" w:fill="auto"/>
          </w:tcPr>
          <w:p w14:paraId="3737C136" w14:textId="2577717F" w:rsidR="005A56D6" w:rsidRPr="005A56D6" w:rsidRDefault="005A56D6" w:rsidP="005A56D6">
            <w:pPr>
              <w:jc w:val="both"/>
              <w:rPr>
                <w:rFonts w:ascii="Times New Roman" w:hAnsi="Times New Roman" w:cs="Times New Roman"/>
                <w:sz w:val="24"/>
                <w:szCs w:val="24"/>
              </w:rPr>
            </w:pPr>
            <w:r w:rsidRPr="005A56D6">
              <w:rPr>
                <w:rFonts w:ascii="Times New Roman" w:hAnsi="Times New Roman" w:cs="Times New Roman"/>
                <w:sz w:val="24"/>
                <w:szCs w:val="24"/>
              </w:rPr>
              <w:t xml:space="preserve">CÂMERA IP DOME 2MP 2,8MM POE - Sensor de imagem (1/2.7" Sensor </w:t>
            </w:r>
            <w:proofErr w:type="spellStart"/>
            <w:r w:rsidRPr="005A56D6">
              <w:rPr>
                <w:rFonts w:ascii="Times New Roman" w:hAnsi="Times New Roman" w:cs="Times New Roman"/>
                <w:sz w:val="24"/>
                <w:szCs w:val="24"/>
              </w:rPr>
              <w:t>Progresive</w:t>
            </w:r>
            <w:proofErr w:type="spellEnd"/>
            <w:r w:rsidRPr="005A56D6">
              <w:rPr>
                <w:rFonts w:ascii="Times New Roman" w:hAnsi="Times New Roman" w:cs="Times New Roman"/>
                <w:sz w:val="24"/>
                <w:szCs w:val="24"/>
              </w:rPr>
              <w:t xml:space="preserve"> </w:t>
            </w:r>
            <w:proofErr w:type="spellStart"/>
            <w:r w:rsidRPr="005A56D6">
              <w:rPr>
                <w:rFonts w:ascii="Times New Roman" w:hAnsi="Times New Roman" w:cs="Times New Roman"/>
                <w:sz w:val="24"/>
                <w:szCs w:val="24"/>
              </w:rPr>
              <w:t>Scan</w:t>
            </w:r>
            <w:proofErr w:type="spellEnd"/>
            <w:r w:rsidRPr="005A56D6">
              <w:rPr>
                <w:rFonts w:ascii="Times New Roman" w:hAnsi="Times New Roman" w:cs="Times New Roman"/>
                <w:sz w:val="24"/>
                <w:szCs w:val="24"/>
              </w:rPr>
              <w:t xml:space="preserve"> CMOS), Resolução (2 MP 1080P), Pixels efetivos (1945 (H) * 1097 (V)), Compressão (H.264/H.264B/H.264H/H.265/H.265+/JPEG/AVI /MJPEG), Sistema de TV (PAL / NTSC), Tempo do obturador eletrônico (NTSC 1/30-1/100000Sec), Iluminação mínima (0,05 lux: colorido (IR desligado) / 0,005 lux: preto &amp; branco (IR desligado) / 0 lux: preto &amp; branco (IR ligado)), Razão S / N (≥60dB), Zoom Digital (16x), </w:t>
            </w:r>
            <w:proofErr w:type="spellStart"/>
            <w:r w:rsidRPr="005A56D6">
              <w:rPr>
                <w:rFonts w:ascii="Times New Roman" w:hAnsi="Times New Roman" w:cs="Times New Roman"/>
                <w:sz w:val="24"/>
                <w:szCs w:val="24"/>
              </w:rPr>
              <w:t>Saida</w:t>
            </w:r>
            <w:proofErr w:type="spellEnd"/>
            <w:r w:rsidRPr="005A56D6">
              <w:rPr>
                <w:rFonts w:ascii="Times New Roman" w:hAnsi="Times New Roman" w:cs="Times New Roman"/>
                <w:sz w:val="24"/>
                <w:szCs w:val="24"/>
              </w:rPr>
              <w:t xml:space="preserve"> de vídeo (Rede); Lente: Comprimento do foco (2.8mm/3.6mm (Opcional)), Ângulo de visão (H:112º | V: 54º(2.8mm) H: 89,13 V: 47,01 (3.6mm)), Tipo de lente (Fixa), Pixels (2MP); Visão noturna: LED infravermelho (42µ x 4PCS), Distância infravermelha (30M), Status de IR (Auto </w:t>
            </w:r>
            <w:proofErr w:type="spellStart"/>
            <w:r w:rsidRPr="005A56D6">
              <w:rPr>
                <w:rFonts w:ascii="Times New Roman" w:hAnsi="Times New Roman" w:cs="Times New Roman"/>
                <w:sz w:val="24"/>
                <w:szCs w:val="24"/>
              </w:rPr>
              <w:t>Control</w:t>
            </w:r>
            <w:proofErr w:type="spellEnd"/>
            <w:r w:rsidRPr="005A56D6">
              <w:rPr>
                <w:rFonts w:ascii="Times New Roman" w:hAnsi="Times New Roman" w:cs="Times New Roman"/>
                <w:sz w:val="24"/>
                <w:szCs w:val="24"/>
              </w:rPr>
              <w:t xml:space="preserve">), IR Power </w:t>
            </w:r>
            <w:proofErr w:type="spellStart"/>
            <w:r w:rsidRPr="005A56D6">
              <w:rPr>
                <w:rFonts w:ascii="Times New Roman" w:hAnsi="Times New Roman" w:cs="Times New Roman"/>
                <w:sz w:val="24"/>
                <w:szCs w:val="24"/>
              </w:rPr>
              <w:t>On</w:t>
            </w:r>
            <w:proofErr w:type="spellEnd"/>
            <w:r w:rsidRPr="005A56D6">
              <w:rPr>
                <w:rFonts w:ascii="Times New Roman" w:hAnsi="Times New Roman" w:cs="Times New Roman"/>
                <w:sz w:val="24"/>
                <w:szCs w:val="24"/>
              </w:rPr>
              <w:t xml:space="preserve"> (Modo inteligente, manual e cronometrado); Rede: Ethernet (RJ‐45 10/100Base‐T), Protocolo (TCP/UDP / IPV4, HTTP, DHCP, DNS, DDNS, RTCP, RTSP, </w:t>
            </w:r>
            <w:proofErr w:type="spellStart"/>
            <w:r w:rsidRPr="005A56D6">
              <w:rPr>
                <w:rFonts w:ascii="Times New Roman" w:hAnsi="Times New Roman" w:cs="Times New Roman"/>
                <w:sz w:val="24"/>
                <w:szCs w:val="24"/>
              </w:rPr>
              <w:t>PPPoE</w:t>
            </w:r>
            <w:proofErr w:type="spellEnd"/>
            <w:r w:rsidRPr="005A56D6">
              <w:rPr>
                <w:rFonts w:ascii="Times New Roman" w:hAnsi="Times New Roman" w:cs="Times New Roman"/>
                <w:sz w:val="24"/>
                <w:szCs w:val="24"/>
              </w:rPr>
              <w:t xml:space="preserve">, SMTP, NTP, </w:t>
            </w:r>
            <w:proofErr w:type="spellStart"/>
            <w:r w:rsidRPr="005A56D6">
              <w:rPr>
                <w:rFonts w:ascii="Times New Roman" w:hAnsi="Times New Roman" w:cs="Times New Roman"/>
                <w:sz w:val="24"/>
                <w:szCs w:val="24"/>
              </w:rPr>
              <w:t>UPnP</w:t>
            </w:r>
            <w:proofErr w:type="spellEnd"/>
            <w:r w:rsidRPr="005A56D6">
              <w:rPr>
                <w:rFonts w:ascii="Times New Roman" w:hAnsi="Times New Roman" w:cs="Times New Roman"/>
                <w:sz w:val="24"/>
                <w:szCs w:val="24"/>
              </w:rPr>
              <w:t xml:space="preserve">, SNMP,FTP,802.1x,QoS,HTTPS), ONVIF (ONVIF 2.4(Profile S/T)), P2P (Sim, QR </w:t>
            </w:r>
            <w:proofErr w:type="spellStart"/>
            <w:r w:rsidRPr="005A56D6">
              <w:rPr>
                <w:rFonts w:ascii="Times New Roman" w:hAnsi="Times New Roman" w:cs="Times New Roman"/>
                <w:sz w:val="24"/>
                <w:szCs w:val="24"/>
              </w:rPr>
              <w:t>Code</w:t>
            </w:r>
            <w:proofErr w:type="spellEnd"/>
            <w:r w:rsidRPr="005A56D6">
              <w:rPr>
                <w:rFonts w:ascii="Times New Roman" w:hAnsi="Times New Roman" w:cs="Times New Roman"/>
                <w:sz w:val="24"/>
                <w:szCs w:val="24"/>
              </w:rPr>
              <w:t>), POE (Sim IEEE 802.3af), Atraso de vídeo (0.3S (</w:t>
            </w:r>
            <w:proofErr w:type="spellStart"/>
            <w:r w:rsidRPr="005A56D6">
              <w:rPr>
                <w:rFonts w:ascii="Times New Roman" w:hAnsi="Times New Roman" w:cs="Times New Roman"/>
                <w:sz w:val="24"/>
                <w:szCs w:val="24"/>
              </w:rPr>
              <w:t>Within</w:t>
            </w:r>
            <w:proofErr w:type="spellEnd"/>
            <w:r w:rsidRPr="005A56D6">
              <w:rPr>
                <w:rFonts w:ascii="Times New Roman" w:hAnsi="Times New Roman" w:cs="Times New Roman"/>
                <w:sz w:val="24"/>
                <w:szCs w:val="24"/>
              </w:rPr>
              <w:t xml:space="preserve"> </w:t>
            </w:r>
            <w:proofErr w:type="spellStart"/>
            <w:r w:rsidRPr="005A56D6">
              <w:rPr>
                <w:rFonts w:ascii="Times New Roman" w:hAnsi="Times New Roman" w:cs="Times New Roman"/>
                <w:sz w:val="24"/>
                <w:szCs w:val="24"/>
              </w:rPr>
              <w:t>the</w:t>
            </w:r>
            <w:proofErr w:type="spellEnd"/>
            <w:r w:rsidRPr="005A56D6">
              <w:rPr>
                <w:rFonts w:ascii="Times New Roman" w:hAnsi="Times New Roman" w:cs="Times New Roman"/>
                <w:sz w:val="24"/>
                <w:szCs w:val="24"/>
              </w:rPr>
              <w:t xml:space="preserve"> Lan), </w:t>
            </w:r>
            <w:proofErr w:type="spellStart"/>
            <w:r w:rsidRPr="005A56D6">
              <w:rPr>
                <w:rFonts w:ascii="Times New Roman" w:hAnsi="Times New Roman" w:cs="Times New Roman"/>
                <w:sz w:val="24"/>
                <w:szCs w:val="24"/>
              </w:rPr>
              <w:t>Main</w:t>
            </w:r>
            <w:proofErr w:type="spellEnd"/>
            <w:r w:rsidRPr="005A56D6">
              <w:rPr>
                <w:rFonts w:ascii="Times New Roman" w:hAnsi="Times New Roman" w:cs="Times New Roman"/>
                <w:sz w:val="24"/>
                <w:szCs w:val="24"/>
              </w:rPr>
              <w:t xml:space="preserve"> </w:t>
            </w:r>
            <w:proofErr w:type="spellStart"/>
            <w:r w:rsidRPr="005A56D6">
              <w:rPr>
                <w:rFonts w:ascii="Times New Roman" w:hAnsi="Times New Roman" w:cs="Times New Roman"/>
                <w:sz w:val="24"/>
                <w:szCs w:val="24"/>
              </w:rPr>
              <w:t>Stream</w:t>
            </w:r>
            <w:proofErr w:type="spellEnd"/>
            <w:r w:rsidRPr="005A56D6">
              <w:rPr>
                <w:rFonts w:ascii="Times New Roman" w:hAnsi="Times New Roman" w:cs="Times New Roman"/>
                <w:sz w:val="24"/>
                <w:szCs w:val="24"/>
              </w:rPr>
              <w:t xml:space="preserve"> 1 (2048*1536@15fps), </w:t>
            </w:r>
            <w:proofErr w:type="spellStart"/>
            <w:r w:rsidRPr="005A56D6">
              <w:rPr>
                <w:rFonts w:ascii="Times New Roman" w:hAnsi="Times New Roman" w:cs="Times New Roman"/>
                <w:sz w:val="24"/>
                <w:szCs w:val="24"/>
              </w:rPr>
              <w:t>Main</w:t>
            </w:r>
            <w:proofErr w:type="spellEnd"/>
            <w:r w:rsidRPr="005A56D6">
              <w:rPr>
                <w:rFonts w:ascii="Times New Roman" w:hAnsi="Times New Roman" w:cs="Times New Roman"/>
                <w:sz w:val="24"/>
                <w:szCs w:val="24"/>
              </w:rPr>
              <w:t xml:space="preserve"> </w:t>
            </w:r>
            <w:proofErr w:type="spellStart"/>
            <w:r w:rsidRPr="005A56D6">
              <w:rPr>
                <w:rFonts w:ascii="Times New Roman" w:hAnsi="Times New Roman" w:cs="Times New Roman"/>
                <w:sz w:val="24"/>
                <w:szCs w:val="24"/>
              </w:rPr>
              <w:t>Stream</w:t>
            </w:r>
            <w:proofErr w:type="spellEnd"/>
            <w:r w:rsidRPr="005A56D6">
              <w:rPr>
                <w:rFonts w:ascii="Times New Roman" w:hAnsi="Times New Roman" w:cs="Times New Roman"/>
                <w:sz w:val="24"/>
                <w:szCs w:val="24"/>
              </w:rPr>
              <w:t xml:space="preserve"> 2 (1920*1080@30fps), </w:t>
            </w:r>
            <w:proofErr w:type="spellStart"/>
            <w:r w:rsidRPr="005A56D6">
              <w:rPr>
                <w:rFonts w:ascii="Times New Roman" w:hAnsi="Times New Roman" w:cs="Times New Roman"/>
                <w:sz w:val="24"/>
                <w:szCs w:val="24"/>
              </w:rPr>
              <w:t>Main</w:t>
            </w:r>
            <w:proofErr w:type="spellEnd"/>
            <w:r w:rsidRPr="005A56D6">
              <w:rPr>
                <w:rFonts w:ascii="Times New Roman" w:hAnsi="Times New Roman" w:cs="Times New Roman"/>
                <w:sz w:val="24"/>
                <w:szCs w:val="24"/>
              </w:rPr>
              <w:t xml:space="preserve"> </w:t>
            </w:r>
            <w:proofErr w:type="spellStart"/>
            <w:r w:rsidRPr="005A56D6">
              <w:rPr>
                <w:rFonts w:ascii="Times New Roman" w:hAnsi="Times New Roman" w:cs="Times New Roman"/>
                <w:sz w:val="24"/>
                <w:szCs w:val="24"/>
              </w:rPr>
              <w:t>Stream</w:t>
            </w:r>
            <w:proofErr w:type="spellEnd"/>
            <w:r w:rsidRPr="005A56D6">
              <w:rPr>
                <w:rFonts w:ascii="Times New Roman" w:hAnsi="Times New Roman" w:cs="Times New Roman"/>
                <w:sz w:val="24"/>
                <w:szCs w:val="24"/>
              </w:rPr>
              <w:t xml:space="preserve"> 3 (1280*720@30fps), Sub </w:t>
            </w:r>
            <w:proofErr w:type="spellStart"/>
            <w:r w:rsidRPr="005A56D6">
              <w:rPr>
                <w:rFonts w:ascii="Times New Roman" w:hAnsi="Times New Roman" w:cs="Times New Roman"/>
                <w:sz w:val="24"/>
                <w:szCs w:val="24"/>
              </w:rPr>
              <w:t>Stream</w:t>
            </w:r>
            <w:proofErr w:type="spellEnd"/>
            <w:r w:rsidRPr="005A56D6">
              <w:rPr>
                <w:rFonts w:ascii="Times New Roman" w:hAnsi="Times New Roman" w:cs="Times New Roman"/>
                <w:sz w:val="24"/>
                <w:szCs w:val="24"/>
              </w:rPr>
              <w:t xml:space="preserve"> 1 (720*480@15fps - 720*480@30fps), Tri </w:t>
            </w:r>
            <w:proofErr w:type="spellStart"/>
            <w:r w:rsidRPr="005A56D6">
              <w:rPr>
                <w:rFonts w:ascii="Times New Roman" w:hAnsi="Times New Roman" w:cs="Times New Roman"/>
                <w:sz w:val="24"/>
                <w:szCs w:val="24"/>
              </w:rPr>
              <w:t>Stream</w:t>
            </w:r>
            <w:proofErr w:type="spellEnd"/>
            <w:r w:rsidRPr="005A56D6">
              <w:rPr>
                <w:rFonts w:ascii="Times New Roman" w:hAnsi="Times New Roman" w:cs="Times New Roman"/>
                <w:sz w:val="24"/>
                <w:szCs w:val="24"/>
              </w:rPr>
              <w:t xml:space="preserve"> (352*288@15fps 352*288@30fps), IE </w:t>
            </w:r>
            <w:proofErr w:type="spellStart"/>
            <w:r w:rsidRPr="005A56D6">
              <w:rPr>
                <w:rFonts w:ascii="Times New Roman" w:hAnsi="Times New Roman" w:cs="Times New Roman"/>
                <w:sz w:val="24"/>
                <w:szCs w:val="24"/>
              </w:rPr>
              <w:t>Brower</w:t>
            </w:r>
            <w:proofErr w:type="spellEnd"/>
            <w:r w:rsidRPr="005A56D6">
              <w:rPr>
                <w:rFonts w:ascii="Times New Roman" w:hAnsi="Times New Roman" w:cs="Times New Roman"/>
                <w:sz w:val="24"/>
                <w:szCs w:val="24"/>
              </w:rPr>
              <w:t xml:space="preserve"> (IE8‐11, Google Chrome, Firefox , Mac Safari), Smartphone (iPhone, </w:t>
            </w:r>
            <w:proofErr w:type="spellStart"/>
            <w:r w:rsidRPr="005A56D6">
              <w:rPr>
                <w:rFonts w:ascii="Times New Roman" w:hAnsi="Times New Roman" w:cs="Times New Roman"/>
                <w:sz w:val="24"/>
                <w:szCs w:val="24"/>
              </w:rPr>
              <w:t>iPad</w:t>
            </w:r>
            <w:proofErr w:type="spellEnd"/>
            <w:r w:rsidRPr="005A56D6">
              <w:rPr>
                <w:rFonts w:ascii="Times New Roman" w:hAnsi="Times New Roman" w:cs="Times New Roman"/>
                <w:sz w:val="24"/>
                <w:szCs w:val="24"/>
              </w:rPr>
              <w:t xml:space="preserve">, </w:t>
            </w:r>
            <w:proofErr w:type="spellStart"/>
            <w:r w:rsidRPr="005A56D6">
              <w:rPr>
                <w:rFonts w:ascii="Times New Roman" w:hAnsi="Times New Roman" w:cs="Times New Roman"/>
                <w:sz w:val="24"/>
                <w:szCs w:val="24"/>
              </w:rPr>
              <w:t>Android</w:t>
            </w:r>
            <w:proofErr w:type="spellEnd"/>
            <w:r w:rsidRPr="005A56D6">
              <w:rPr>
                <w:rFonts w:ascii="Times New Roman" w:hAnsi="Times New Roman" w:cs="Times New Roman"/>
                <w:sz w:val="24"/>
                <w:szCs w:val="24"/>
              </w:rPr>
              <w:t xml:space="preserve">, </w:t>
            </w:r>
            <w:proofErr w:type="spellStart"/>
            <w:r w:rsidRPr="005A56D6">
              <w:rPr>
                <w:rFonts w:ascii="Times New Roman" w:hAnsi="Times New Roman" w:cs="Times New Roman"/>
                <w:sz w:val="24"/>
                <w:szCs w:val="24"/>
              </w:rPr>
              <w:t>Android</w:t>
            </w:r>
            <w:proofErr w:type="spellEnd"/>
            <w:r w:rsidRPr="005A56D6">
              <w:rPr>
                <w:rFonts w:ascii="Times New Roman" w:hAnsi="Times New Roman" w:cs="Times New Roman"/>
                <w:sz w:val="24"/>
                <w:szCs w:val="24"/>
              </w:rPr>
              <w:t xml:space="preserve"> </w:t>
            </w:r>
            <w:proofErr w:type="spellStart"/>
            <w:r w:rsidRPr="005A56D6">
              <w:rPr>
                <w:rFonts w:ascii="Times New Roman" w:hAnsi="Times New Roman" w:cs="Times New Roman"/>
                <w:sz w:val="24"/>
                <w:szCs w:val="24"/>
              </w:rPr>
              <w:t>Pad</w:t>
            </w:r>
            <w:proofErr w:type="spellEnd"/>
            <w:r w:rsidRPr="005A56D6">
              <w:rPr>
                <w:rFonts w:ascii="Times New Roman" w:hAnsi="Times New Roman" w:cs="Times New Roman"/>
                <w:sz w:val="24"/>
                <w:szCs w:val="24"/>
              </w:rPr>
              <w:t xml:space="preserve">); Recursos da câmera: Dia noite (Automático/Cor/Preto &amp; Branco, IR CUT), Configuração de imagem (Saturação / brilho / contraste / nitidez, espelho, 3D NR, balanço de branco, FLK (controle de </w:t>
            </w:r>
            <w:proofErr w:type="spellStart"/>
            <w:r w:rsidRPr="005A56D6">
              <w:rPr>
                <w:rFonts w:ascii="Times New Roman" w:hAnsi="Times New Roman" w:cs="Times New Roman"/>
                <w:sz w:val="24"/>
                <w:szCs w:val="24"/>
              </w:rPr>
              <w:t>flicker</w:t>
            </w:r>
            <w:proofErr w:type="spellEnd"/>
            <w:r w:rsidRPr="005A56D6">
              <w:rPr>
                <w:rFonts w:ascii="Times New Roman" w:hAnsi="Times New Roman" w:cs="Times New Roman"/>
                <w:sz w:val="24"/>
                <w:szCs w:val="24"/>
              </w:rPr>
              <w:t xml:space="preserve">), violação de vídeo, HLC, distorção), Modos de vídeo (Auto (ICR)/Colorido/Preto &amp; Branco), Detecção de </w:t>
            </w:r>
            <w:proofErr w:type="spellStart"/>
            <w:r w:rsidRPr="005A56D6">
              <w:rPr>
                <w:rFonts w:ascii="Times New Roman" w:hAnsi="Times New Roman" w:cs="Times New Roman"/>
                <w:sz w:val="24"/>
                <w:szCs w:val="24"/>
              </w:rPr>
              <w:t>Video</w:t>
            </w:r>
            <w:proofErr w:type="spellEnd"/>
            <w:r w:rsidRPr="005A56D6">
              <w:rPr>
                <w:rFonts w:ascii="Times New Roman" w:hAnsi="Times New Roman" w:cs="Times New Roman"/>
                <w:sz w:val="24"/>
                <w:szCs w:val="24"/>
              </w:rPr>
              <w:t xml:space="preserve"> (Até 4 regiões de detecção), Balanço do branco (Automático/Manual), ROI (Até 4 regiões), Compensação de luz de fundo (BLC/WDR), WDR (HDR: 60dB), Análise Inteligente (Detecção de Movimento, Detecção Humana / Rosto, Detecção de Intrusão (Linha e Cerca Virtual). IVS.), Máscara de privacidade (3 Zona Retangular), Modo de Gravação (NVR / CMS / Web), Controle de ganho (Automático/Manual); Interface: Áudio (Microfone interno); Geral: Nível de proteção (IP67), Tipo case/material (Metal , Alumínio), com Filtro de Corte IR, Temperatura de operação (‐20℃ ~ +60℃ RH95% Max), Proteção (Contra surtos e ondas eletromagnéticas).</w:t>
            </w:r>
          </w:p>
        </w:tc>
        <w:tc>
          <w:tcPr>
            <w:tcW w:w="1129" w:type="dxa"/>
            <w:shd w:val="clear" w:color="auto" w:fill="auto"/>
          </w:tcPr>
          <w:p w14:paraId="4D0940C1" w14:textId="77777777" w:rsidR="005A56D6" w:rsidRDefault="005A56D6" w:rsidP="008A6CDD">
            <w:pPr>
              <w:jc w:val="center"/>
              <w:rPr>
                <w:rFonts w:ascii="Times New Roman" w:hAnsi="Times New Roman" w:cs="Times New Roman"/>
                <w:b/>
                <w:bCs/>
                <w:sz w:val="24"/>
                <w:szCs w:val="24"/>
              </w:rPr>
            </w:pPr>
          </w:p>
          <w:p w14:paraId="3BD4A22F" w14:textId="77777777" w:rsidR="005A56D6" w:rsidRDefault="005A56D6" w:rsidP="008A6CDD">
            <w:pPr>
              <w:jc w:val="center"/>
              <w:rPr>
                <w:rFonts w:ascii="Times New Roman" w:hAnsi="Times New Roman" w:cs="Times New Roman"/>
                <w:b/>
                <w:bCs/>
                <w:sz w:val="24"/>
                <w:szCs w:val="24"/>
              </w:rPr>
            </w:pPr>
          </w:p>
          <w:p w14:paraId="3AC8D1EB" w14:textId="77777777" w:rsidR="005A56D6" w:rsidRDefault="005A56D6" w:rsidP="008A6CDD">
            <w:pPr>
              <w:jc w:val="center"/>
              <w:rPr>
                <w:rFonts w:ascii="Times New Roman" w:hAnsi="Times New Roman" w:cs="Times New Roman"/>
                <w:b/>
                <w:bCs/>
                <w:sz w:val="24"/>
                <w:szCs w:val="24"/>
              </w:rPr>
            </w:pPr>
          </w:p>
          <w:p w14:paraId="7782E9DB" w14:textId="77777777" w:rsidR="005A56D6" w:rsidRDefault="005A56D6" w:rsidP="008A6CDD">
            <w:pPr>
              <w:jc w:val="center"/>
              <w:rPr>
                <w:rFonts w:ascii="Times New Roman" w:hAnsi="Times New Roman" w:cs="Times New Roman"/>
                <w:b/>
                <w:bCs/>
                <w:sz w:val="24"/>
                <w:szCs w:val="24"/>
              </w:rPr>
            </w:pPr>
          </w:p>
          <w:p w14:paraId="17A08B40" w14:textId="77777777" w:rsidR="005A56D6" w:rsidRDefault="005A56D6" w:rsidP="008A6CDD">
            <w:pPr>
              <w:jc w:val="center"/>
              <w:rPr>
                <w:rFonts w:ascii="Times New Roman" w:hAnsi="Times New Roman" w:cs="Times New Roman"/>
                <w:b/>
                <w:bCs/>
                <w:sz w:val="24"/>
                <w:szCs w:val="24"/>
              </w:rPr>
            </w:pPr>
          </w:p>
          <w:p w14:paraId="09B038D5" w14:textId="77777777" w:rsidR="005A56D6" w:rsidRDefault="005A56D6" w:rsidP="008A6CDD">
            <w:pPr>
              <w:jc w:val="center"/>
              <w:rPr>
                <w:rFonts w:ascii="Times New Roman" w:hAnsi="Times New Roman" w:cs="Times New Roman"/>
                <w:b/>
                <w:bCs/>
                <w:sz w:val="24"/>
                <w:szCs w:val="24"/>
              </w:rPr>
            </w:pPr>
          </w:p>
          <w:p w14:paraId="1754382E" w14:textId="77777777" w:rsidR="005A56D6" w:rsidRDefault="005A56D6" w:rsidP="008A6CDD">
            <w:pPr>
              <w:jc w:val="center"/>
              <w:rPr>
                <w:rFonts w:ascii="Times New Roman" w:hAnsi="Times New Roman" w:cs="Times New Roman"/>
                <w:b/>
                <w:bCs/>
                <w:sz w:val="24"/>
                <w:szCs w:val="24"/>
              </w:rPr>
            </w:pPr>
          </w:p>
          <w:p w14:paraId="22EC1413" w14:textId="77777777" w:rsidR="005A56D6" w:rsidRDefault="005A56D6" w:rsidP="008A6CDD">
            <w:pPr>
              <w:jc w:val="center"/>
              <w:rPr>
                <w:rFonts w:ascii="Times New Roman" w:hAnsi="Times New Roman" w:cs="Times New Roman"/>
                <w:b/>
                <w:bCs/>
                <w:sz w:val="24"/>
                <w:szCs w:val="24"/>
              </w:rPr>
            </w:pPr>
          </w:p>
          <w:p w14:paraId="61D99D33" w14:textId="77777777" w:rsidR="005A56D6" w:rsidRDefault="005A56D6" w:rsidP="008A6CDD">
            <w:pPr>
              <w:jc w:val="center"/>
              <w:rPr>
                <w:rFonts w:ascii="Times New Roman" w:hAnsi="Times New Roman" w:cs="Times New Roman"/>
                <w:b/>
                <w:bCs/>
                <w:sz w:val="24"/>
                <w:szCs w:val="24"/>
              </w:rPr>
            </w:pPr>
          </w:p>
          <w:p w14:paraId="1F7B4AFE" w14:textId="77777777" w:rsidR="005A56D6" w:rsidRDefault="005A56D6" w:rsidP="008A6CDD">
            <w:pPr>
              <w:jc w:val="center"/>
              <w:rPr>
                <w:rFonts w:ascii="Times New Roman" w:hAnsi="Times New Roman" w:cs="Times New Roman"/>
                <w:b/>
                <w:bCs/>
                <w:sz w:val="24"/>
                <w:szCs w:val="24"/>
              </w:rPr>
            </w:pPr>
          </w:p>
          <w:p w14:paraId="78718EA0" w14:textId="77777777" w:rsidR="005A56D6" w:rsidRDefault="005A56D6" w:rsidP="008A6CDD">
            <w:pPr>
              <w:jc w:val="center"/>
              <w:rPr>
                <w:rFonts w:ascii="Times New Roman" w:hAnsi="Times New Roman" w:cs="Times New Roman"/>
                <w:b/>
                <w:bCs/>
                <w:sz w:val="24"/>
                <w:szCs w:val="24"/>
              </w:rPr>
            </w:pPr>
          </w:p>
          <w:p w14:paraId="70FC0610" w14:textId="55EF80C9" w:rsidR="005A56D6" w:rsidRDefault="005A56D6" w:rsidP="008A6CDD">
            <w:pPr>
              <w:jc w:val="center"/>
              <w:rPr>
                <w:rFonts w:ascii="Times New Roman" w:hAnsi="Times New Roman" w:cs="Times New Roman"/>
                <w:b/>
                <w:bCs/>
                <w:sz w:val="24"/>
                <w:szCs w:val="24"/>
              </w:rPr>
            </w:pPr>
            <w:r>
              <w:rPr>
                <w:rFonts w:ascii="Times New Roman" w:hAnsi="Times New Roman" w:cs="Times New Roman"/>
                <w:b/>
                <w:bCs/>
                <w:sz w:val="24"/>
                <w:szCs w:val="24"/>
              </w:rPr>
              <w:t>03 UN</w:t>
            </w:r>
          </w:p>
        </w:tc>
      </w:tr>
    </w:tbl>
    <w:p w14:paraId="19DC5614" w14:textId="77777777" w:rsidR="008A6CDD" w:rsidRDefault="008A6CDD" w:rsidP="00A05EC4">
      <w:pPr>
        <w:spacing w:after="0" w:line="240" w:lineRule="auto"/>
        <w:jc w:val="both"/>
        <w:rPr>
          <w:rFonts w:ascii="Times New Roman" w:hAnsi="Times New Roman" w:cs="Times New Roman"/>
          <w:sz w:val="24"/>
          <w:szCs w:val="24"/>
        </w:rPr>
      </w:pPr>
    </w:p>
    <w:p w14:paraId="4F144E4C" w14:textId="77777777" w:rsidR="008A6CDD" w:rsidRPr="00A05EC4" w:rsidRDefault="008A6CDD" w:rsidP="00A05EC4">
      <w:pPr>
        <w:spacing w:after="0" w:line="240" w:lineRule="auto"/>
        <w:jc w:val="both"/>
        <w:rPr>
          <w:rFonts w:ascii="Times New Roman" w:hAnsi="Times New Roman" w:cs="Times New Roman"/>
          <w:sz w:val="24"/>
          <w:szCs w:val="24"/>
        </w:rPr>
      </w:pPr>
    </w:p>
    <w:p w14:paraId="5908A8EC" w14:textId="07D48B78" w:rsidR="00FE2A3F" w:rsidRPr="00A05EC4" w:rsidRDefault="00F11E2B" w:rsidP="00A05EC4">
      <w:pPr>
        <w:spacing w:after="0" w:line="240" w:lineRule="auto"/>
        <w:jc w:val="both"/>
        <w:rPr>
          <w:rFonts w:ascii="Times New Roman" w:hAnsi="Times New Roman" w:cs="Times New Roman"/>
          <w:b/>
          <w:sz w:val="24"/>
          <w:szCs w:val="24"/>
          <w:u w:val="single"/>
        </w:rPr>
      </w:pPr>
      <w:r w:rsidRPr="00A05EC4">
        <w:rPr>
          <w:rFonts w:ascii="Times New Roman" w:hAnsi="Times New Roman" w:cs="Times New Roman"/>
          <w:b/>
          <w:sz w:val="24"/>
          <w:szCs w:val="24"/>
          <w:u w:val="single"/>
        </w:rPr>
        <w:t xml:space="preserve">4.1. </w:t>
      </w:r>
      <w:r w:rsidR="00FE2A3F" w:rsidRPr="00A05EC4">
        <w:rPr>
          <w:rFonts w:ascii="Times New Roman" w:hAnsi="Times New Roman" w:cs="Times New Roman"/>
          <w:b/>
          <w:sz w:val="24"/>
          <w:szCs w:val="24"/>
          <w:u w:val="single"/>
        </w:rPr>
        <w:t xml:space="preserve">PARA OS </w:t>
      </w:r>
      <w:r w:rsidR="00C31A13" w:rsidRPr="00A05EC4">
        <w:rPr>
          <w:rFonts w:ascii="Times New Roman" w:hAnsi="Times New Roman" w:cs="Times New Roman"/>
          <w:b/>
          <w:sz w:val="24"/>
          <w:szCs w:val="24"/>
          <w:u w:val="single"/>
        </w:rPr>
        <w:t>ITENS ACIMA</w:t>
      </w:r>
      <w:r w:rsidR="00E31248" w:rsidRPr="00A05EC4">
        <w:rPr>
          <w:rFonts w:ascii="Times New Roman" w:hAnsi="Times New Roman" w:cs="Times New Roman"/>
          <w:b/>
          <w:sz w:val="24"/>
          <w:szCs w:val="24"/>
          <w:u w:val="single"/>
        </w:rPr>
        <w:t xml:space="preserve"> </w:t>
      </w:r>
      <w:r w:rsidR="00070BE9" w:rsidRPr="00A05EC4">
        <w:rPr>
          <w:rFonts w:ascii="Times New Roman" w:hAnsi="Times New Roman" w:cs="Times New Roman"/>
          <w:b/>
          <w:sz w:val="24"/>
          <w:szCs w:val="24"/>
          <w:u w:val="single"/>
        </w:rPr>
        <w:t>será</w:t>
      </w:r>
      <w:r w:rsidR="00FE2A3F" w:rsidRPr="00A05EC4">
        <w:rPr>
          <w:rFonts w:ascii="Times New Roman" w:hAnsi="Times New Roman" w:cs="Times New Roman"/>
          <w:b/>
          <w:sz w:val="24"/>
          <w:szCs w:val="24"/>
          <w:u w:val="single"/>
        </w:rPr>
        <w:t xml:space="preserve"> necessário a apresentação </w:t>
      </w:r>
      <w:r w:rsidR="00903482" w:rsidRPr="00A05EC4">
        <w:rPr>
          <w:rFonts w:ascii="Times New Roman" w:hAnsi="Times New Roman" w:cs="Times New Roman"/>
          <w:b/>
          <w:sz w:val="24"/>
          <w:szCs w:val="24"/>
          <w:u w:val="single"/>
        </w:rPr>
        <w:t xml:space="preserve">JUNTO A </w:t>
      </w:r>
      <w:r w:rsidR="00C649B8" w:rsidRPr="00A05EC4">
        <w:rPr>
          <w:rFonts w:ascii="Times New Roman" w:hAnsi="Times New Roman" w:cs="Times New Roman"/>
          <w:b/>
          <w:sz w:val="24"/>
          <w:szCs w:val="24"/>
          <w:u w:val="single"/>
        </w:rPr>
        <w:t>PROPOSTA da</w:t>
      </w:r>
      <w:r w:rsidR="00FE2A3F" w:rsidRPr="00A05EC4">
        <w:rPr>
          <w:rFonts w:ascii="Times New Roman" w:hAnsi="Times New Roman" w:cs="Times New Roman"/>
          <w:b/>
          <w:sz w:val="24"/>
          <w:szCs w:val="24"/>
          <w:u w:val="single"/>
        </w:rPr>
        <w:t xml:space="preserve"> ficha técnica e prospecto, é fundamental destacar a necessidade de garantir que os produtos adquiridos sejam compatíveis e atendam aos requisitos técnicos específicos necessários para o bom desempenho nas funções previstas. </w:t>
      </w:r>
    </w:p>
    <w:p w14:paraId="519ED7CE" w14:textId="77777777" w:rsidR="00FE2A3F" w:rsidRPr="00A05EC4" w:rsidRDefault="00FE2A3F" w:rsidP="00A05EC4">
      <w:pPr>
        <w:spacing w:after="0" w:line="240" w:lineRule="auto"/>
        <w:jc w:val="both"/>
        <w:rPr>
          <w:rFonts w:ascii="Times New Roman" w:hAnsi="Times New Roman" w:cs="Times New Roman"/>
          <w:b/>
          <w:sz w:val="24"/>
          <w:szCs w:val="24"/>
          <w:u w:val="single"/>
        </w:rPr>
      </w:pPr>
    </w:p>
    <w:p w14:paraId="0B018D05" w14:textId="0254ED23" w:rsidR="00BA3F0F" w:rsidRPr="00A05EC4" w:rsidRDefault="00BA3F0F" w:rsidP="00A05EC4">
      <w:pPr>
        <w:pStyle w:val="PargrafodaLista"/>
        <w:numPr>
          <w:ilvl w:val="1"/>
          <w:numId w:val="27"/>
        </w:numPr>
        <w:tabs>
          <w:tab w:val="left" w:pos="284"/>
          <w:tab w:val="left" w:pos="567"/>
        </w:tabs>
        <w:spacing w:after="0" w:line="240" w:lineRule="auto"/>
        <w:ind w:left="0" w:firstLine="0"/>
        <w:jc w:val="both"/>
        <w:rPr>
          <w:rFonts w:ascii="Times New Roman" w:hAnsi="Times New Roman" w:cs="Times New Roman"/>
          <w:sz w:val="24"/>
          <w:szCs w:val="24"/>
        </w:rPr>
      </w:pPr>
      <w:r w:rsidRPr="00A05EC4">
        <w:rPr>
          <w:rFonts w:ascii="Times New Roman" w:hAnsi="Times New Roman" w:cs="Times New Roman"/>
          <w:b/>
          <w:sz w:val="24"/>
          <w:szCs w:val="24"/>
        </w:rPr>
        <w:lastRenderedPageBreak/>
        <w:t xml:space="preserve"> </w:t>
      </w:r>
      <w:r w:rsidR="00C138E8" w:rsidRPr="00A05EC4">
        <w:rPr>
          <w:rFonts w:ascii="Times New Roman" w:hAnsi="Times New Roman" w:cs="Times New Roman"/>
          <w:b/>
          <w:sz w:val="24"/>
          <w:szCs w:val="24"/>
        </w:rPr>
        <w:t>Justificativa para Ficha Técnica:</w:t>
      </w:r>
      <w:r w:rsidR="00C138E8" w:rsidRPr="00A05EC4">
        <w:rPr>
          <w:rFonts w:ascii="Times New Roman" w:hAnsi="Times New Roman" w:cs="Times New Roman"/>
          <w:sz w:val="24"/>
          <w:szCs w:val="24"/>
        </w:rPr>
        <w:t xml:space="preserve"> A ficha técnica permitirá a verificação das especificações detalhadas do</w:t>
      </w:r>
      <w:r w:rsidR="009270E5" w:rsidRPr="00A05EC4">
        <w:rPr>
          <w:rFonts w:ascii="Times New Roman" w:hAnsi="Times New Roman" w:cs="Times New Roman"/>
          <w:sz w:val="24"/>
          <w:szCs w:val="24"/>
        </w:rPr>
        <w:t>s</w:t>
      </w:r>
      <w:r w:rsidR="00C138E8" w:rsidRPr="00A05EC4">
        <w:rPr>
          <w:rFonts w:ascii="Times New Roman" w:hAnsi="Times New Roman" w:cs="Times New Roman"/>
          <w:sz w:val="24"/>
          <w:szCs w:val="24"/>
        </w:rPr>
        <w:t xml:space="preserve"> </w:t>
      </w:r>
      <w:r w:rsidR="009270E5" w:rsidRPr="00A05EC4">
        <w:rPr>
          <w:rFonts w:ascii="Times New Roman" w:hAnsi="Times New Roman" w:cs="Times New Roman"/>
          <w:sz w:val="24"/>
          <w:szCs w:val="24"/>
        </w:rPr>
        <w:t>produtos</w:t>
      </w:r>
      <w:r w:rsidR="00C138E8" w:rsidRPr="00A05EC4">
        <w:rPr>
          <w:rFonts w:ascii="Times New Roman" w:hAnsi="Times New Roman" w:cs="Times New Roman"/>
          <w:sz w:val="24"/>
          <w:szCs w:val="24"/>
        </w:rPr>
        <w:t xml:space="preserve">, garantindo que as características, </w:t>
      </w:r>
      <w:r w:rsidR="009270E5" w:rsidRPr="00A05EC4">
        <w:rPr>
          <w:rFonts w:ascii="Times New Roman" w:hAnsi="Times New Roman" w:cs="Times New Roman"/>
          <w:sz w:val="24"/>
          <w:szCs w:val="24"/>
        </w:rPr>
        <w:t>e a verificação se são</w:t>
      </w:r>
      <w:r w:rsidR="00C138E8" w:rsidRPr="00A05EC4">
        <w:rPr>
          <w:rFonts w:ascii="Times New Roman" w:hAnsi="Times New Roman" w:cs="Times New Roman"/>
          <w:sz w:val="24"/>
          <w:szCs w:val="24"/>
        </w:rPr>
        <w:t xml:space="preserve"> compatíveis com os </w:t>
      </w:r>
      <w:r w:rsidR="009270E5" w:rsidRPr="00A05EC4">
        <w:rPr>
          <w:rFonts w:ascii="Times New Roman" w:hAnsi="Times New Roman" w:cs="Times New Roman"/>
          <w:sz w:val="24"/>
          <w:szCs w:val="24"/>
        </w:rPr>
        <w:t>equipamentos</w:t>
      </w:r>
      <w:r w:rsidR="00C138E8" w:rsidRPr="00A05EC4">
        <w:rPr>
          <w:rFonts w:ascii="Times New Roman" w:hAnsi="Times New Roman" w:cs="Times New Roman"/>
          <w:sz w:val="24"/>
          <w:szCs w:val="24"/>
        </w:rPr>
        <w:t>. Isso é essencial para assegurar que o equipamento funcione adequadamente com os outros sistemas de áudio existentes e evite problemas de compatibilidade.</w:t>
      </w:r>
    </w:p>
    <w:p w14:paraId="26E975E7" w14:textId="77777777" w:rsidR="009270E5" w:rsidRPr="00A05EC4" w:rsidRDefault="009270E5" w:rsidP="00A05EC4">
      <w:pPr>
        <w:pStyle w:val="PargrafodaLista"/>
        <w:tabs>
          <w:tab w:val="left" w:pos="284"/>
          <w:tab w:val="left" w:pos="567"/>
        </w:tabs>
        <w:spacing w:after="0" w:line="240" w:lineRule="auto"/>
        <w:ind w:left="0"/>
        <w:jc w:val="both"/>
        <w:rPr>
          <w:rFonts w:ascii="Times New Roman" w:hAnsi="Times New Roman" w:cs="Times New Roman"/>
          <w:sz w:val="24"/>
          <w:szCs w:val="24"/>
        </w:rPr>
      </w:pPr>
    </w:p>
    <w:p w14:paraId="5476F2A4" w14:textId="2420FBDE" w:rsidR="00C138E8" w:rsidRPr="00A05EC4" w:rsidRDefault="00BA3F0F" w:rsidP="00A05EC4">
      <w:pPr>
        <w:pStyle w:val="PargrafodaLista"/>
        <w:numPr>
          <w:ilvl w:val="1"/>
          <w:numId w:val="27"/>
        </w:numPr>
        <w:tabs>
          <w:tab w:val="left" w:pos="284"/>
          <w:tab w:val="left" w:pos="567"/>
        </w:tabs>
        <w:spacing w:after="0" w:line="240" w:lineRule="auto"/>
        <w:ind w:left="0" w:firstLine="0"/>
        <w:jc w:val="both"/>
        <w:rPr>
          <w:rFonts w:ascii="Times New Roman" w:hAnsi="Times New Roman" w:cs="Times New Roman"/>
          <w:sz w:val="24"/>
          <w:szCs w:val="24"/>
        </w:rPr>
      </w:pPr>
      <w:r w:rsidRPr="00A05EC4">
        <w:rPr>
          <w:rFonts w:ascii="Times New Roman" w:hAnsi="Times New Roman" w:cs="Times New Roman"/>
          <w:b/>
          <w:sz w:val="24"/>
          <w:szCs w:val="24"/>
        </w:rPr>
        <w:t xml:space="preserve"> </w:t>
      </w:r>
      <w:r w:rsidR="00C138E8" w:rsidRPr="00A05EC4">
        <w:rPr>
          <w:rFonts w:ascii="Times New Roman" w:hAnsi="Times New Roman" w:cs="Times New Roman"/>
          <w:b/>
          <w:sz w:val="24"/>
          <w:szCs w:val="24"/>
        </w:rPr>
        <w:t>Justificativa para Prospecto:</w:t>
      </w:r>
      <w:r w:rsidR="00C138E8" w:rsidRPr="00A05EC4">
        <w:rPr>
          <w:rFonts w:ascii="Times New Roman" w:hAnsi="Times New Roman" w:cs="Times New Roman"/>
          <w:sz w:val="24"/>
          <w:szCs w:val="24"/>
        </w:rPr>
        <w:t xml:space="preserve"> O prospecto do produto é necessário para avaliar a qualidade e a confiabilidade da marca, além de fornecer informações adicionais sobre o desempenho, garantia e suporte técnico oferecidos pelo fabricante. Isso ajudará na escolha do equipamento que melhor atenda às necessidades específicas.</w:t>
      </w:r>
    </w:p>
    <w:p w14:paraId="7FF9AED6" w14:textId="77777777" w:rsidR="00C138E8" w:rsidRPr="00A05EC4" w:rsidRDefault="00C138E8" w:rsidP="00A05EC4">
      <w:pPr>
        <w:tabs>
          <w:tab w:val="left" w:pos="284"/>
        </w:tabs>
        <w:spacing w:after="0" w:line="240" w:lineRule="auto"/>
        <w:jc w:val="both"/>
        <w:rPr>
          <w:rFonts w:ascii="Times New Roman" w:hAnsi="Times New Roman" w:cs="Times New Roman"/>
          <w:sz w:val="24"/>
          <w:szCs w:val="24"/>
        </w:rPr>
      </w:pPr>
    </w:p>
    <w:p w14:paraId="532F023A" w14:textId="3419B544" w:rsidR="00B92CA6" w:rsidRPr="00A05EC4" w:rsidRDefault="00F11E2B" w:rsidP="00A05EC4">
      <w:pPr>
        <w:tabs>
          <w:tab w:val="left" w:pos="284"/>
        </w:tabs>
        <w:spacing w:after="0" w:line="240" w:lineRule="auto"/>
        <w:jc w:val="both"/>
        <w:rPr>
          <w:rFonts w:ascii="Times New Roman" w:hAnsi="Times New Roman" w:cs="Times New Roman"/>
          <w:sz w:val="24"/>
          <w:szCs w:val="24"/>
        </w:rPr>
      </w:pPr>
      <w:r w:rsidRPr="00A05EC4">
        <w:rPr>
          <w:rFonts w:ascii="Times New Roman" w:hAnsi="Times New Roman" w:cs="Times New Roman"/>
          <w:sz w:val="24"/>
          <w:szCs w:val="24"/>
        </w:rPr>
        <w:t>4.</w:t>
      </w:r>
      <w:r w:rsidR="00BA3F0F" w:rsidRPr="00A05EC4">
        <w:rPr>
          <w:rFonts w:ascii="Times New Roman" w:hAnsi="Times New Roman" w:cs="Times New Roman"/>
          <w:sz w:val="24"/>
          <w:szCs w:val="24"/>
        </w:rPr>
        <w:t>4</w:t>
      </w:r>
      <w:r w:rsidRPr="00A05EC4">
        <w:rPr>
          <w:rFonts w:ascii="Times New Roman" w:hAnsi="Times New Roman" w:cs="Times New Roman"/>
          <w:sz w:val="24"/>
          <w:szCs w:val="24"/>
        </w:rPr>
        <w:t xml:space="preserve">. </w:t>
      </w:r>
      <w:r w:rsidR="00FE2A3F" w:rsidRPr="00A05EC4">
        <w:rPr>
          <w:rFonts w:ascii="Times New Roman" w:hAnsi="Times New Roman" w:cs="Times New Roman"/>
          <w:sz w:val="24"/>
          <w:szCs w:val="24"/>
        </w:rPr>
        <w:t>Abaixo, seguem as</w:t>
      </w:r>
      <w:r w:rsidR="002639F9" w:rsidRPr="00A05EC4">
        <w:rPr>
          <w:rFonts w:ascii="Times New Roman" w:hAnsi="Times New Roman" w:cs="Times New Roman"/>
          <w:sz w:val="24"/>
          <w:szCs w:val="24"/>
        </w:rPr>
        <w:t xml:space="preserve"> </w:t>
      </w:r>
      <w:r w:rsidR="00B92CA6" w:rsidRPr="00A05EC4">
        <w:rPr>
          <w:rFonts w:ascii="Times New Roman" w:hAnsi="Times New Roman" w:cs="Times New Roman"/>
          <w:sz w:val="24"/>
          <w:szCs w:val="24"/>
        </w:rPr>
        <w:t>Justificativa</w:t>
      </w:r>
      <w:r w:rsidR="002639F9" w:rsidRPr="00A05EC4">
        <w:rPr>
          <w:rFonts w:ascii="Times New Roman" w:hAnsi="Times New Roman" w:cs="Times New Roman"/>
          <w:sz w:val="24"/>
          <w:szCs w:val="24"/>
        </w:rPr>
        <w:t>s</w:t>
      </w:r>
      <w:r w:rsidR="00B92CA6" w:rsidRPr="00A05EC4">
        <w:rPr>
          <w:rFonts w:ascii="Times New Roman" w:hAnsi="Times New Roman" w:cs="Times New Roman"/>
          <w:sz w:val="24"/>
          <w:szCs w:val="24"/>
        </w:rPr>
        <w:t xml:space="preserve"> </w:t>
      </w:r>
      <w:r w:rsidR="002639F9" w:rsidRPr="00A05EC4">
        <w:rPr>
          <w:rFonts w:ascii="Times New Roman" w:hAnsi="Times New Roman" w:cs="Times New Roman"/>
          <w:sz w:val="24"/>
          <w:szCs w:val="24"/>
        </w:rPr>
        <w:t>das especificações</w:t>
      </w:r>
      <w:r w:rsidR="00B92CA6" w:rsidRPr="00A05EC4">
        <w:rPr>
          <w:rFonts w:ascii="Times New Roman" w:hAnsi="Times New Roman" w:cs="Times New Roman"/>
          <w:sz w:val="24"/>
          <w:szCs w:val="24"/>
        </w:rPr>
        <w:t xml:space="preserve"> dos itens por marca ou equivalente</w:t>
      </w:r>
    </w:p>
    <w:p w14:paraId="4D75407D" w14:textId="77777777" w:rsidR="00B92CA6" w:rsidRPr="00A05EC4" w:rsidRDefault="00B92CA6" w:rsidP="00A05EC4">
      <w:pPr>
        <w:spacing w:after="0" w:line="240" w:lineRule="auto"/>
        <w:jc w:val="both"/>
        <w:rPr>
          <w:rFonts w:ascii="Times New Roman" w:hAnsi="Times New Roman" w:cs="Times New Roman"/>
          <w:sz w:val="24"/>
          <w:szCs w:val="24"/>
        </w:rPr>
      </w:pPr>
    </w:p>
    <w:p w14:paraId="1C340581" w14:textId="5190A327" w:rsidR="00B92CA6" w:rsidRPr="00376204" w:rsidRDefault="002639F9" w:rsidP="00A05EC4">
      <w:pPr>
        <w:pStyle w:val="NormalWeb"/>
        <w:spacing w:before="0" w:beforeAutospacing="0" w:after="0" w:afterAutospacing="0"/>
        <w:jc w:val="both"/>
      </w:pPr>
      <w:r w:rsidRPr="00376204">
        <w:t xml:space="preserve">4.5. </w:t>
      </w:r>
      <w:r w:rsidR="00B92CA6" w:rsidRPr="00376204">
        <w:t>A justificativa para a especificação dos itens por marca ou equivalente fundamenta-se na necessidade de garantir a compatibilidade, padronização e eficiência operacional dos equipamentos. A escolha por marcas específicas ou modelos equivalentes visa manter a uniformidade no ambiente de trabalho, facilitar a manutenção, e assegurar a qualidade dos serviços prestados, o que minimiza riscos e otimiza recursos.</w:t>
      </w:r>
    </w:p>
    <w:p w14:paraId="47AEB1F4" w14:textId="77777777" w:rsidR="001B114E" w:rsidRPr="00376204" w:rsidRDefault="001B114E" w:rsidP="00A05EC4">
      <w:pPr>
        <w:pStyle w:val="NormalWeb"/>
        <w:spacing w:before="0" w:beforeAutospacing="0" w:after="0" w:afterAutospacing="0"/>
        <w:jc w:val="both"/>
      </w:pPr>
    </w:p>
    <w:p w14:paraId="12C3E82E" w14:textId="195DCC3D" w:rsidR="00B92CA6" w:rsidRPr="00A05EC4" w:rsidRDefault="002639F9" w:rsidP="00A05EC4">
      <w:pPr>
        <w:pStyle w:val="NormalWeb"/>
        <w:spacing w:before="0" w:beforeAutospacing="0" w:after="0" w:afterAutospacing="0"/>
        <w:jc w:val="both"/>
      </w:pPr>
      <w:r w:rsidRPr="00376204">
        <w:t xml:space="preserve">4.6. </w:t>
      </w:r>
      <w:r w:rsidR="00B92CA6" w:rsidRPr="00376204">
        <w:t>Além disso, a funcionalidade dos equipamentos está diretamente atrelada à padronização. A introdução de dispositivos de outras marcas poderia comprometer a integração com o sistema existente, tornando alguns equipamentos obsoletos e inviabilizando sua utilização. Isso poderia impactar negativamente a continuidade e a eficácia das operações. Portanto, a especificação dos itens por marcas ou modelos equivalentes é essencial para garantir que os novos equipamentos sejam plenamente compatíveis, preservando a funcionalidade e a eficiência dos processos, sem interrupções ou perda de desempenho.</w:t>
      </w:r>
    </w:p>
    <w:p w14:paraId="3E70ED7E" w14:textId="77777777" w:rsidR="00B05EC9" w:rsidRPr="00A05EC4" w:rsidRDefault="00B05EC9" w:rsidP="00A05EC4">
      <w:pPr>
        <w:pStyle w:val="NormalWeb"/>
        <w:spacing w:before="0" w:beforeAutospacing="0" w:after="0" w:afterAutospacing="0"/>
        <w:jc w:val="both"/>
      </w:pPr>
    </w:p>
    <w:p w14:paraId="7149DCF8" w14:textId="089AC3C7" w:rsidR="00BC48B5" w:rsidRPr="00A05EC4" w:rsidRDefault="00BC48B5" w:rsidP="00A05EC4">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Times New Roman" w:eastAsia="Times New Roman" w:hAnsi="Times New Roman" w:cs="Times New Roman"/>
          <w:b/>
          <w:bCs/>
          <w:sz w:val="24"/>
          <w:szCs w:val="24"/>
          <w:lang w:eastAsia="pt-BR"/>
        </w:rPr>
      </w:pPr>
      <w:r w:rsidRPr="00A05EC4">
        <w:rPr>
          <w:rFonts w:ascii="Times New Roman" w:hAnsi="Times New Roman" w:cs="Times New Roman"/>
          <w:b/>
          <w:sz w:val="24"/>
          <w:szCs w:val="24"/>
        </w:rPr>
        <w:t>5 – LEVANTAMENTO DE MERCADO (</w:t>
      </w:r>
      <w:r w:rsidRPr="00A05EC4">
        <w:rPr>
          <w:rFonts w:ascii="Times New Roman" w:hAnsi="Times New Roman" w:cs="Times New Roman"/>
          <w:sz w:val="24"/>
          <w:szCs w:val="24"/>
        </w:rPr>
        <w:t xml:space="preserve">levantamento de mercado, que consiste na análise das alternativas possíveis, e justificativa técnica e econômica da escolha do tipo de solução a </w:t>
      </w:r>
      <w:r w:rsidR="00031B22" w:rsidRPr="00A05EC4">
        <w:rPr>
          <w:rFonts w:ascii="Times New Roman" w:hAnsi="Times New Roman" w:cs="Times New Roman"/>
          <w:sz w:val="24"/>
          <w:szCs w:val="24"/>
        </w:rPr>
        <w:t>contratar)</w:t>
      </w:r>
      <w:r w:rsidR="00031B22" w:rsidRPr="00A05EC4">
        <w:rPr>
          <w:rFonts w:ascii="Times New Roman" w:hAnsi="Times New Roman" w:cs="Times New Roman"/>
          <w:b/>
          <w:sz w:val="24"/>
          <w:szCs w:val="24"/>
        </w:rPr>
        <w:t xml:space="preserve"> </w:t>
      </w:r>
      <w:r w:rsidR="00C35A7A" w:rsidRPr="00A05EC4">
        <w:rPr>
          <w:rFonts w:ascii="Times New Roman" w:hAnsi="Times New Roman" w:cs="Times New Roman"/>
          <w:b/>
          <w:sz w:val="24"/>
          <w:szCs w:val="24"/>
        </w:rPr>
        <w:t xml:space="preserve">- </w:t>
      </w:r>
      <w:r w:rsidR="00C35A7A" w:rsidRPr="00A05EC4">
        <w:rPr>
          <w:rFonts w:ascii="Times New Roman" w:hAnsi="Times New Roman" w:cs="Times New Roman"/>
          <w:sz w:val="24"/>
          <w:szCs w:val="24"/>
        </w:rPr>
        <w:t>(</w:t>
      </w:r>
      <w:r w:rsidRPr="00A05EC4">
        <w:rPr>
          <w:rFonts w:ascii="Times New Roman" w:eastAsia="Times New Roman" w:hAnsi="Times New Roman" w:cs="Times New Roman"/>
          <w:sz w:val="24"/>
          <w:szCs w:val="24"/>
          <w:lang w:eastAsia="pt-BR"/>
        </w:rPr>
        <w:t>inciso V do § 1° do art. 18 da Lei 14.133/2021</w:t>
      </w:r>
      <w:r w:rsidR="00D00F06" w:rsidRPr="00A05EC4">
        <w:rPr>
          <w:rFonts w:ascii="Times New Roman" w:eastAsia="Times New Roman" w:hAnsi="Times New Roman" w:cs="Times New Roman"/>
          <w:sz w:val="24"/>
          <w:szCs w:val="24"/>
          <w:lang w:eastAsia="pt-BR"/>
        </w:rPr>
        <w:t xml:space="preserve"> </w:t>
      </w:r>
      <w:r w:rsidR="00DC4B94" w:rsidRPr="00A05EC4">
        <w:rPr>
          <w:rFonts w:ascii="Times New Roman" w:eastAsia="Times New Roman" w:hAnsi="Times New Roman" w:cs="Times New Roman"/>
          <w:sz w:val="24"/>
          <w:szCs w:val="24"/>
          <w:lang w:eastAsia="pt-BR"/>
        </w:rPr>
        <w:t xml:space="preserve">e </w:t>
      </w:r>
      <w:r w:rsidR="00DC4B94" w:rsidRPr="00A05EC4">
        <w:rPr>
          <w:rFonts w:ascii="Times New Roman" w:hAnsi="Times New Roman" w:cs="Times New Roman"/>
          <w:sz w:val="24"/>
          <w:szCs w:val="24"/>
        </w:rPr>
        <w:t>Resolução nº. 03, de 29 de março de 2023.</w:t>
      </w:r>
    </w:p>
    <w:p w14:paraId="782F9D83" w14:textId="77777777" w:rsidR="00DC4B94" w:rsidRPr="00A05EC4" w:rsidRDefault="00DC4B94" w:rsidP="00A05EC4">
      <w:pPr>
        <w:spacing w:after="0" w:line="240" w:lineRule="auto"/>
        <w:jc w:val="both"/>
        <w:rPr>
          <w:rFonts w:ascii="Times New Roman" w:hAnsi="Times New Roman" w:cs="Times New Roman"/>
          <w:sz w:val="24"/>
          <w:szCs w:val="24"/>
        </w:rPr>
      </w:pPr>
    </w:p>
    <w:p w14:paraId="7B1F392F" w14:textId="5A79FB89" w:rsidR="00CA4ABA" w:rsidRPr="00A05EC4" w:rsidRDefault="0073586C" w:rsidP="00A05EC4">
      <w:pPr>
        <w:spacing w:after="0" w:line="240" w:lineRule="auto"/>
        <w:jc w:val="both"/>
        <w:rPr>
          <w:rFonts w:ascii="Times New Roman" w:hAnsi="Times New Roman" w:cs="Times New Roman"/>
          <w:sz w:val="24"/>
          <w:szCs w:val="24"/>
        </w:rPr>
      </w:pPr>
      <w:r w:rsidRPr="00A05EC4">
        <w:rPr>
          <w:rFonts w:ascii="Times New Roman" w:hAnsi="Times New Roman" w:cs="Times New Roman"/>
          <w:sz w:val="24"/>
          <w:szCs w:val="24"/>
        </w:rPr>
        <w:t xml:space="preserve">5.1. </w:t>
      </w:r>
      <w:r w:rsidR="00DC4B94" w:rsidRPr="00A05EC4">
        <w:rPr>
          <w:rFonts w:ascii="Times New Roman" w:hAnsi="Times New Roman" w:cs="Times New Roman"/>
          <w:sz w:val="24"/>
          <w:szCs w:val="24"/>
        </w:rPr>
        <w:t>S</w:t>
      </w:r>
      <w:r w:rsidR="00CA4ABA" w:rsidRPr="00A05EC4">
        <w:rPr>
          <w:rFonts w:ascii="Times New Roman" w:hAnsi="Times New Roman" w:cs="Times New Roman"/>
          <w:sz w:val="24"/>
          <w:szCs w:val="24"/>
        </w:rPr>
        <w:t>egue instruído com: a estimativa de despesa, cujo valor estimado da contratação é compatível com os valores praticados no mercado, de modo que, em que pese ainda não tenha sido constituído o banco de dados públicos para análise comparativa de preços e quantitativos, foi devidamente observada a potencial economia de escala e as peculiaridades do local de execução do objeto.</w:t>
      </w:r>
    </w:p>
    <w:p w14:paraId="0597D799" w14:textId="77777777" w:rsidR="00DC4B94" w:rsidRPr="00A05EC4" w:rsidRDefault="00DC4B94" w:rsidP="00A05EC4">
      <w:pPr>
        <w:spacing w:after="0" w:line="240" w:lineRule="auto"/>
        <w:jc w:val="both"/>
        <w:rPr>
          <w:rFonts w:ascii="Times New Roman" w:hAnsi="Times New Roman" w:cs="Times New Roman"/>
          <w:sz w:val="24"/>
          <w:szCs w:val="24"/>
        </w:rPr>
      </w:pPr>
    </w:p>
    <w:p w14:paraId="77E1C0A6" w14:textId="0587A110" w:rsidR="00CA4ABA" w:rsidRPr="00A05EC4" w:rsidRDefault="00CA4ABA" w:rsidP="00A05EC4">
      <w:pPr>
        <w:spacing w:after="0" w:line="240" w:lineRule="auto"/>
        <w:jc w:val="both"/>
        <w:rPr>
          <w:rFonts w:ascii="Times New Roman" w:hAnsi="Times New Roman" w:cs="Times New Roman"/>
          <w:sz w:val="24"/>
          <w:szCs w:val="24"/>
        </w:rPr>
      </w:pPr>
      <w:r w:rsidRPr="00A05EC4">
        <w:rPr>
          <w:rFonts w:ascii="Times New Roman" w:hAnsi="Times New Roman" w:cs="Times New Roman"/>
          <w:sz w:val="24"/>
          <w:szCs w:val="24"/>
        </w:rPr>
        <w:t xml:space="preserve">Logo, a composição de custos unitários, com os parâmetros utilizados para a obtenção dos preços e para os respectivos cálculos, foi </w:t>
      </w:r>
      <w:r w:rsidR="00C35A7A" w:rsidRPr="00A05EC4">
        <w:rPr>
          <w:rFonts w:ascii="Times New Roman" w:hAnsi="Times New Roman" w:cs="Times New Roman"/>
          <w:sz w:val="24"/>
          <w:szCs w:val="24"/>
        </w:rPr>
        <w:t>realizada</w:t>
      </w:r>
      <w:r w:rsidRPr="00A05EC4">
        <w:rPr>
          <w:rFonts w:ascii="Times New Roman" w:hAnsi="Times New Roman" w:cs="Times New Roman"/>
          <w:sz w:val="24"/>
          <w:szCs w:val="24"/>
        </w:rPr>
        <w:t xml:space="preserve"> através de </w:t>
      </w:r>
      <w:r w:rsidRPr="00A05EC4">
        <w:rPr>
          <w:rFonts w:ascii="Times New Roman" w:hAnsi="Times New Roman" w:cs="Times New Roman"/>
          <w:sz w:val="24"/>
          <w:szCs w:val="24"/>
          <w:highlight w:val="yellow"/>
        </w:rPr>
        <w:t xml:space="preserve">pesquisa </w:t>
      </w:r>
      <w:r w:rsidRPr="00A05EC4">
        <w:rPr>
          <w:rFonts w:ascii="Times New Roman" w:hAnsi="Times New Roman" w:cs="Times New Roman"/>
          <w:b/>
          <w:sz w:val="24"/>
          <w:szCs w:val="24"/>
          <w:highlight w:val="yellow"/>
        </w:rPr>
        <w:t xml:space="preserve">direta com no </w:t>
      </w:r>
      <w:r w:rsidR="00EB7C4E" w:rsidRPr="00A05EC4">
        <w:rPr>
          <w:rFonts w:ascii="Times New Roman" w:hAnsi="Times New Roman" w:cs="Times New Roman"/>
          <w:b/>
          <w:sz w:val="24"/>
          <w:szCs w:val="24"/>
          <w:highlight w:val="yellow"/>
        </w:rPr>
        <w:t>mínimo 2(dois) fornecedores, painel de preços, pesquisa em sites</w:t>
      </w:r>
      <w:r w:rsidRPr="00A05EC4">
        <w:rPr>
          <w:rFonts w:ascii="Times New Roman" w:hAnsi="Times New Roman" w:cs="Times New Roman"/>
          <w:sz w:val="24"/>
          <w:szCs w:val="24"/>
          <w:highlight w:val="yellow"/>
        </w:rPr>
        <w:t>.</w:t>
      </w:r>
      <w:r w:rsidRPr="00A05EC4">
        <w:rPr>
          <w:rFonts w:ascii="Times New Roman" w:hAnsi="Times New Roman" w:cs="Times New Roman"/>
          <w:sz w:val="24"/>
          <w:szCs w:val="24"/>
        </w:rPr>
        <w:t xml:space="preserve"> Ademais, os orçamentos foram obtidos com período inferior a 6 (seis) de antecedência da data de divulgação do termo de referência, conforme preceitua o art. 23, §1 </w:t>
      </w:r>
      <w:proofErr w:type="gramStart"/>
      <w:r w:rsidRPr="00A05EC4">
        <w:rPr>
          <w:rFonts w:ascii="Times New Roman" w:hAnsi="Times New Roman" w:cs="Times New Roman"/>
          <w:sz w:val="24"/>
          <w:szCs w:val="24"/>
          <w:vertAlign w:val="superscript"/>
        </w:rPr>
        <w:t xml:space="preserve">0 </w:t>
      </w:r>
      <w:r w:rsidRPr="00A05EC4">
        <w:rPr>
          <w:rFonts w:ascii="Times New Roman" w:hAnsi="Times New Roman" w:cs="Times New Roman"/>
          <w:sz w:val="24"/>
          <w:szCs w:val="24"/>
        </w:rPr>
        <w:t>inciso</w:t>
      </w:r>
      <w:proofErr w:type="gramEnd"/>
      <w:r w:rsidRPr="00A05EC4">
        <w:rPr>
          <w:rFonts w:ascii="Times New Roman" w:hAnsi="Times New Roman" w:cs="Times New Roman"/>
          <w:sz w:val="24"/>
          <w:szCs w:val="24"/>
        </w:rPr>
        <w:t xml:space="preserve"> IV, da Lei Federal 14.133/2021.</w:t>
      </w:r>
    </w:p>
    <w:p w14:paraId="00CE1436" w14:textId="77777777" w:rsidR="00BC48B5" w:rsidRPr="00A05EC4" w:rsidRDefault="00BC48B5" w:rsidP="00A05EC4">
      <w:pPr>
        <w:spacing w:after="0" w:line="240" w:lineRule="auto"/>
        <w:jc w:val="both"/>
        <w:rPr>
          <w:rFonts w:ascii="Times New Roman" w:hAnsi="Times New Roman" w:cs="Times New Roman"/>
          <w:b/>
          <w:bCs/>
          <w:sz w:val="24"/>
          <w:szCs w:val="24"/>
        </w:rPr>
      </w:pPr>
    </w:p>
    <w:p w14:paraId="2FECA975" w14:textId="5D7C18F7" w:rsidR="00DC4B94" w:rsidRPr="00A05EC4" w:rsidRDefault="00BC48B5" w:rsidP="00A05EC4">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Times New Roman" w:hAnsi="Times New Roman" w:cs="Times New Roman"/>
          <w:iCs/>
          <w:sz w:val="24"/>
          <w:szCs w:val="24"/>
        </w:rPr>
      </w:pPr>
      <w:r w:rsidRPr="00A05EC4">
        <w:rPr>
          <w:rFonts w:ascii="Times New Roman" w:eastAsia="Times New Roman" w:hAnsi="Times New Roman" w:cs="Times New Roman"/>
          <w:b/>
          <w:bCs/>
          <w:sz w:val="24"/>
          <w:szCs w:val="24"/>
          <w:lang w:eastAsia="pt-BR"/>
        </w:rPr>
        <w:t>6 – ESTIMATIVA DO PREÇO DA CONTRATAÇÃO (</w:t>
      </w:r>
      <w:r w:rsidRPr="00A05EC4">
        <w:rPr>
          <w:rFonts w:ascii="Times New Roman" w:hAnsi="Times New Roman" w:cs="Times New Roman"/>
          <w:sz w:val="24"/>
          <w:szCs w:val="24"/>
        </w:rPr>
        <w:t xml:space="preserve">estimativa do valor da contratação, acompanhada dos preços unitários referenciais, das memórias de cálculo e dos documentos que lhe dão suporte, que poderão constar de anexo classificado, se a Administração optar por </w:t>
      </w:r>
      <w:r w:rsidRPr="00A05EC4">
        <w:rPr>
          <w:rFonts w:ascii="Times New Roman" w:hAnsi="Times New Roman" w:cs="Times New Roman"/>
          <w:sz w:val="24"/>
          <w:szCs w:val="24"/>
        </w:rPr>
        <w:lastRenderedPageBreak/>
        <w:t>preservar o seu sigilo até a conclusão da licitação</w:t>
      </w:r>
      <w:r w:rsidR="00CB4CA3" w:rsidRPr="00A05EC4">
        <w:rPr>
          <w:rFonts w:ascii="Times New Roman" w:hAnsi="Times New Roman" w:cs="Times New Roman"/>
          <w:sz w:val="24"/>
          <w:szCs w:val="24"/>
        </w:rPr>
        <w:t>;)</w:t>
      </w:r>
      <w:r w:rsidR="00CB4CA3" w:rsidRPr="00A05EC4">
        <w:rPr>
          <w:rFonts w:ascii="Times New Roman" w:eastAsia="Times New Roman" w:hAnsi="Times New Roman" w:cs="Times New Roman"/>
          <w:b/>
          <w:bCs/>
          <w:sz w:val="24"/>
          <w:szCs w:val="24"/>
          <w:lang w:eastAsia="pt-BR"/>
        </w:rPr>
        <w:t xml:space="preserve"> </w:t>
      </w:r>
      <w:r w:rsidR="00CB4CA3" w:rsidRPr="00A05EC4">
        <w:rPr>
          <w:rFonts w:ascii="Times New Roman" w:eastAsia="Times New Roman" w:hAnsi="Times New Roman" w:cs="Times New Roman"/>
          <w:sz w:val="24"/>
          <w:szCs w:val="24"/>
          <w:lang w:eastAsia="pt-BR"/>
        </w:rPr>
        <w:t>(</w:t>
      </w:r>
      <w:r w:rsidRPr="00A05EC4">
        <w:rPr>
          <w:rFonts w:ascii="Times New Roman" w:eastAsia="Times New Roman" w:hAnsi="Times New Roman" w:cs="Times New Roman"/>
          <w:sz w:val="24"/>
          <w:szCs w:val="24"/>
          <w:lang w:eastAsia="pt-BR"/>
        </w:rPr>
        <w:t xml:space="preserve">inciso VI do § 1° da Lei 14.133/21 </w:t>
      </w:r>
      <w:r w:rsidR="00DC4B94" w:rsidRPr="00A05EC4">
        <w:rPr>
          <w:rFonts w:ascii="Times New Roman" w:eastAsia="Times New Roman" w:hAnsi="Times New Roman" w:cs="Times New Roman"/>
          <w:sz w:val="24"/>
          <w:szCs w:val="24"/>
          <w:lang w:eastAsia="pt-BR"/>
        </w:rPr>
        <w:t xml:space="preserve">e </w:t>
      </w:r>
      <w:r w:rsidR="00DC4B94" w:rsidRPr="00A05EC4">
        <w:rPr>
          <w:rFonts w:ascii="Times New Roman" w:hAnsi="Times New Roman" w:cs="Times New Roman"/>
          <w:sz w:val="24"/>
          <w:szCs w:val="24"/>
        </w:rPr>
        <w:t>Resolução nº. 03, de 29 de março de 2023.</w:t>
      </w:r>
    </w:p>
    <w:p w14:paraId="27BE0370" w14:textId="77777777" w:rsidR="00DC4B94" w:rsidRPr="00A05EC4" w:rsidRDefault="00DC4B94" w:rsidP="00A05EC4">
      <w:pPr>
        <w:spacing w:after="0" w:line="240" w:lineRule="auto"/>
        <w:jc w:val="both"/>
        <w:rPr>
          <w:rFonts w:ascii="Times New Roman" w:hAnsi="Times New Roman" w:cs="Times New Roman"/>
          <w:iCs/>
          <w:sz w:val="24"/>
          <w:szCs w:val="24"/>
        </w:rPr>
      </w:pPr>
    </w:p>
    <w:p w14:paraId="327D50AC" w14:textId="77777777" w:rsidR="00FD19D7" w:rsidRPr="00A05EC4" w:rsidRDefault="00FD19D7" w:rsidP="00A05EC4">
      <w:pPr>
        <w:pStyle w:val="NormalWeb"/>
        <w:spacing w:before="0" w:beforeAutospacing="0" w:after="0" w:afterAutospacing="0"/>
        <w:jc w:val="both"/>
      </w:pPr>
      <w:r w:rsidRPr="00A05EC4">
        <w:t>Para desenvolver uma memória de cálculo que demonstre que a aquisição dos equipamentos e a contratação dos serviços separadamente é mais vantajosa do que contratar uma empresa para fornecer todo o serviço de monitoramento, vamos analisar as informações disponíveis nos documentos fornecidos.</w:t>
      </w:r>
    </w:p>
    <w:p w14:paraId="7C572F1B" w14:textId="77777777" w:rsidR="00F3118F" w:rsidRDefault="00F3118F" w:rsidP="00A05EC4">
      <w:pPr>
        <w:pStyle w:val="Ttulo3"/>
        <w:spacing w:before="0" w:line="240" w:lineRule="auto"/>
        <w:jc w:val="both"/>
        <w:rPr>
          <w:rStyle w:val="Forte"/>
          <w:rFonts w:ascii="Times New Roman" w:hAnsi="Times New Roman" w:cs="Times New Roman"/>
          <w:b w:val="0"/>
          <w:bCs w:val="0"/>
          <w:color w:val="auto"/>
        </w:rPr>
      </w:pPr>
    </w:p>
    <w:p w14:paraId="09D14ECC" w14:textId="1721877B" w:rsidR="00FD19D7" w:rsidRPr="00A05EC4" w:rsidRDefault="00FD19D7" w:rsidP="00A05EC4">
      <w:pPr>
        <w:pStyle w:val="Ttulo3"/>
        <w:spacing w:before="0" w:line="240" w:lineRule="auto"/>
        <w:jc w:val="both"/>
        <w:rPr>
          <w:rFonts w:ascii="Times New Roman" w:hAnsi="Times New Roman" w:cs="Times New Roman"/>
          <w:color w:val="auto"/>
        </w:rPr>
      </w:pPr>
      <w:r w:rsidRPr="00A05EC4">
        <w:rPr>
          <w:rStyle w:val="Forte"/>
          <w:rFonts w:ascii="Times New Roman" w:hAnsi="Times New Roman" w:cs="Times New Roman"/>
          <w:b w:val="0"/>
          <w:bCs w:val="0"/>
          <w:color w:val="auto"/>
        </w:rPr>
        <w:t>1. Análise dos Custos da Contratação de Serviço Completo (Incluindo Equipamentos e Monitoramento)</w:t>
      </w:r>
    </w:p>
    <w:p w14:paraId="723586E7" w14:textId="77777777" w:rsidR="00FD19D7" w:rsidRPr="00A05EC4" w:rsidRDefault="00FD19D7" w:rsidP="00A05EC4">
      <w:pPr>
        <w:pStyle w:val="NormalWeb"/>
        <w:spacing w:before="0" w:beforeAutospacing="0" w:after="0" w:afterAutospacing="0"/>
        <w:jc w:val="both"/>
      </w:pPr>
    </w:p>
    <w:p w14:paraId="3DC89D89" w14:textId="385A1071" w:rsidR="00FD19D7" w:rsidRPr="00A05EC4" w:rsidRDefault="00FD19D7" w:rsidP="00A05EC4">
      <w:pPr>
        <w:pStyle w:val="NormalWeb"/>
        <w:spacing w:before="0" w:beforeAutospacing="0" w:after="0" w:afterAutospacing="0"/>
        <w:jc w:val="both"/>
      </w:pPr>
      <w:r w:rsidRPr="00A05EC4">
        <w:t xml:space="preserve">No contrato intitulado "CÂMARA CONTRATO", o valor total para um período de 12 meses é de </w:t>
      </w:r>
      <w:r w:rsidRPr="00A05EC4">
        <w:rPr>
          <w:rStyle w:val="Forte"/>
        </w:rPr>
        <w:t>R$ 62.444,00</w:t>
      </w:r>
      <w:r w:rsidRPr="00A05EC4">
        <w:t>, englobando:</w:t>
      </w:r>
    </w:p>
    <w:p w14:paraId="545057CD" w14:textId="77777777" w:rsidR="00FD19D7" w:rsidRPr="00A05EC4" w:rsidRDefault="00FD19D7" w:rsidP="00A05EC4">
      <w:pPr>
        <w:numPr>
          <w:ilvl w:val="0"/>
          <w:numId w:val="31"/>
        </w:numPr>
        <w:spacing w:after="0" w:line="240" w:lineRule="auto"/>
        <w:jc w:val="both"/>
        <w:rPr>
          <w:rFonts w:ascii="Times New Roman" w:hAnsi="Times New Roman" w:cs="Times New Roman"/>
          <w:sz w:val="24"/>
          <w:szCs w:val="24"/>
        </w:rPr>
      </w:pPr>
      <w:r w:rsidRPr="00A05EC4">
        <w:rPr>
          <w:rStyle w:val="Forte"/>
          <w:rFonts w:ascii="Times New Roman" w:hAnsi="Times New Roman" w:cs="Times New Roman"/>
          <w:sz w:val="24"/>
          <w:szCs w:val="24"/>
        </w:rPr>
        <w:t>Serviço de Manutenção Preventiva e Corretiva</w:t>
      </w:r>
      <w:r w:rsidRPr="00A05EC4">
        <w:rPr>
          <w:rFonts w:ascii="Times New Roman" w:hAnsi="Times New Roman" w:cs="Times New Roman"/>
          <w:sz w:val="24"/>
          <w:szCs w:val="24"/>
        </w:rPr>
        <w:t>: R$ 16.944,00</w:t>
      </w:r>
    </w:p>
    <w:p w14:paraId="294534CE" w14:textId="77777777" w:rsidR="00FD19D7" w:rsidRPr="00A05EC4" w:rsidRDefault="00FD19D7" w:rsidP="00A05EC4">
      <w:pPr>
        <w:numPr>
          <w:ilvl w:val="0"/>
          <w:numId w:val="31"/>
        </w:numPr>
        <w:spacing w:after="0" w:line="240" w:lineRule="auto"/>
        <w:jc w:val="both"/>
        <w:rPr>
          <w:rFonts w:ascii="Times New Roman" w:hAnsi="Times New Roman" w:cs="Times New Roman"/>
          <w:sz w:val="24"/>
          <w:szCs w:val="24"/>
        </w:rPr>
      </w:pPr>
      <w:r w:rsidRPr="00A05EC4">
        <w:rPr>
          <w:rStyle w:val="Forte"/>
          <w:rFonts w:ascii="Times New Roman" w:hAnsi="Times New Roman" w:cs="Times New Roman"/>
          <w:sz w:val="24"/>
          <w:szCs w:val="24"/>
        </w:rPr>
        <w:t>Sistema de Vídeo Monitoramento (Equipamentos em Comodato por 12 meses)</w:t>
      </w:r>
      <w:r w:rsidRPr="00A05EC4">
        <w:rPr>
          <w:rFonts w:ascii="Times New Roman" w:hAnsi="Times New Roman" w:cs="Times New Roman"/>
          <w:sz w:val="24"/>
          <w:szCs w:val="24"/>
        </w:rPr>
        <w:t>: R$ 45.500,00</w:t>
      </w:r>
    </w:p>
    <w:p w14:paraId="5F079ACD" w14:textId="77777777" w:rsidR="00FD19D7" w:rsidRPr="00A05EC4" w:rsidRDefault="00FD19D7" w:rsidP="00A05EC4">
      <w:pPr>
        <w:pStyle w:val="NormalWeb"/>
        <w:spacing w:before="0" w:beforeAutospacing="0" w:after="0" w:afterAutospacing="0"/>
        <w:jc w:val="both"/>
      </w:pPr>
      <w:r w:rsidRPr="00A05EC4">
        <w:t xml:space="preserve">Os equipamentos fornecidos em comodato incluem 34 câmeras IP </w:t>
      </w:r>
      <w:proofErr w:type="spellStart"/>
      <w:r w:rsidRPr="00A05EC4">
        <w:t>Full</w:t>
      </w:r>
      <w:proofErr w:type="spellEnd"/>
      <w:r w:rsidRPr="00A05EC4">
        <w:t xml:space="preserve"> HD, gravadores NVR, nobreaks, switches e acessórios necessários para a instalação do sistema.</w:t>
      </w:r>
    </w:p>
    <w:p w14:paraId="42789367" w14:textId="77777777" w:rsidR="00F3118F" w:rsidRDefault="00F3118F" w:rsidP="00A05EC4">
      <w:pPr>
        <w:pStyle w:val="Ttulo3"/>
        <w:spacing w:before="0" w:line="240" w:lineRule="auto"/>
        <w:jc w:val="both"/>
        <w:rPr>
          <w:rStyle w:val="Forte"/>
          <w:rFonts w:ascii="Times New Roman" w:hAnsi="Times New Roman" w:cs="Times New Roman"/>
          <w:b w:val="0"/>
          <w:bCs w:val="0"/>
          <w:color w:val="auto"/>
        </w:rPr>
      </w:pPr>
    </w:p>
    <w:p w14:paraId="12ACF271" w14:textId="2C25D567" w:rsidR="00FD19D7" w:rsidRPr="00A05EC4" w:rsidRDefault="00FD19D7" w:rsidP="00A05EC4">
      <w:pPr>
        <w:pStyle w:val="Ttulo3"/>
        <w:spacing w:before="0" w:line="240" w:lineRule="auto"/>
        <w:jc w:val="both"/>
        <w:rPr>
          <w:rFonts w:ascii="Times New Roman" w:hAnsi="Times New Roman" w:cs="Times New Roman"/>
          <w:color w:val="auto"/>
        </w:rPr>
      </w:pPr>
      <w:r w:rsidRPr="00A05EC4">
        <w:rPr>
          <w:rStyle w:val="Forte"/>
          <w:rFonts w:ascii="Times New Roman" w:hAnsi="Times New Roman" w:cs="Times New Roman"/>
          <w:b w:val="0"/>
          <w:bCs w:val="0"/>
          <w:color w:val="auto"/>
        </w:rPr>
        <w:t>2. Análise dos Custos para Aquisição de Equipamentos Separadamente</w:t>
      </w:r>
    </w:p>
    <w:p w14:paraId="0FDD9DEA" w14:textId="77777777" w:rsidR="00FD19D7" w:rsidRPr="00A05EC4" w:rsidRDefault="00FD19D7" w:rsidP="00A05EC4">
      <w:pPr>
        <w:pStyle w:val="NormalWeb"/>
        <w:spacing w:before="0" w:beforeAutospacing="0" w:after="0" w:afterAutospacing="0"/>
        <w:jc w:val="both"/>
      </w:pPr>
      <w:r w:rsidRPr="00A05EC4">
        <w:t>Na "solicitação de compra" para o vídeo monitoramento, a Câmara Municipal pretende adquirir os seguintes equipamentos:</w:t>
      </w:r>
    </w:p>
    <w:p w14:paraId="43FFCAB6" w14:textId="77777777" w:rsidR="00FD19D7" w:rsidRPr="00A05EC4" w:rsidRDefault="00FD19D7" w:rsidP="00A05EC4">
      <w:pPr>
        <w:numPr>
          <w:ilvl w:val="0"/>
          <w:numId w:val="32"/>
        </w:numPr>
        <w:spacing w:after="0" w:line="240" w:lineRule="auto"/>
        <w:jc w:val="both"/>
        <w:rPr>
          <w:rFonts w:ascii="Times New Roman" w:hAnsi="Times New Roman" w:cs="Times New Roman"/>
          <w:sz w:val="24"/>
          <w:szCs w:val="24"/>
        </w:rPr>
      </w:pPr>
      <w:r w:rsidRPr="00A05EC4">
        <w:rPr>
          <w:rStyle w:val="Forte"/>
          <w:rFonts w:ascii="Times New Roman" w:hAnsi="Times New Roman" w:cs="Times New Roman"/>
          <w:sz w:val="24"/>
          <w:szCs w:val="24"/>
        </w:rPr>
        <w:t xml:space="preserve">Câmeras IP </w:t>
      </w:r>
      <w:proofErr w:type="spellStart"/>
      <w:r w:rsidRPr="00A05EC4">
        <w:rPr>
          <w:rStyle w:val="Forte"/>
          <w:rFonts w:ascii="Times New Roman" w:hAnsi="Times New Roman" w:cs="Times New Roman"/>
          <w:sz w:val="24"/>
          <w:szCs w:val="24"/>
        </w:rPr>
        <w:t>Full</w:t>
      </w:r>
      <w:proofErr w:type="spellEnd"/>
      <w:r w:rsidRPr="00A05EC4">
        <w:rPr>
          <w:rStyle w:val="Forte"/>
          <w:rFonts w:ascii="Times New Roman" w:hAnsi="Times New Roman" w:cs="Times New Roman"/>
          <w:sz w:val="24"/>
          <w:szCs w:val="24"/>
        </w:rPr>
        <w:t xml:space="preserve"> HD com POE </w:t>
      </w:r>
      <w:proofErr w:type="spellStart"/>
      <w:r w:rsidRPr="00A05EC4">
        <w:rPr>
          <w:rStyle w:val="Forte"/>
          <w:rFonts w:ascii="Times New Roman" w:hAnsi="Times New Roman" w:cs="Times New Roman"/>
          <w:sz w:val="24"/>
          <w:szCs w:val="24"/>
        </w:rPr>
        <w:t>Bullet</w:t>
      </w:r>
      <w:proofErr w:type="spellEnd"/>
      <w:r w:rsidRPr="00A05EC4">
        <w:rPr>
          <w:rFonts w:ascii="Times New Roman" w:hAnsi="Times New Roman" w:cs="Times New Roman"/>
          <w:sz w:val="24"/>
          <w:szCs w:val="24"/>
        </w:rPr>
        <w:t>: R$ 7.008,80</w:t>
      </w:r>
    </w:p>
    <w:p w14:paraId="47108481" w14:textId="77777777" w:rsidR="00FD19D7" w:rsidRPr="00A05EC4" w:rsidRDefault="00FD19D7" w:rsidP="00A05EC4">
      <w:pPr>
        <w:numPr>
          <w:ilvl w:val="0"/>
          <w:numId w:val="32"/>
        </w:numPr>
        <w:spacing w:after="0" w:line="240" w:lineRule="auto"/>
        <w:jc w:val="both"/>
        <w:rPr>
          <w:rFonts w:ascii="Times New Roman" w:hAnsi="Times New Roman" w:cs="Times New Roman"/>
          <w:sz w:val="24"/>
          <w:szCs w:val="24"/>
        </w:rPr>
      </w:pPr>
      <w:r w:rsidRPr="00A05EC4">
        <w:rPr>
          <w:rStyle w:val="Forte"/>
          <w:rFonts w:ascii="Times New Roman" w:hAnsi="Times New Roman" w:cs="Times New Roman"/>
          <w:sz w:val="24"/>
          <w:szCs w:val="24"/>
        </w:rPr>
        <w:t xml:space="preserve">Câmeras IP </w:t>
      </w:r>
      <w:proofErr w:type="spellStart"/>
      <w:r w:rsidRPr="00A05EC4">
        <w:rPr>
          <w:rStyle w:val="Forte"/>
          <w:rFonts w:ascii="Times New Roman" w:hAnsi="Times New Roman" w:cs="Times New Roman"/>
          <w:sz w:val="24"/>
          <w:szCs w:val="24"/>
        </w:rPr>
        <w:t>Varifocal</w:t>
      </w:r>
      <w:proofErr w:type="spellEnd"/>
      <w:r w:rsidRPr="00A05EC4">
        <w:rPr>
          <w:rFonts w:ascii="Times New Roman" w:hAnsi="Times New Roman" w:cs="Times New Roman"/>
          <w:sz w:val="24"/>
          <w:szCs w:val="24"/>
        </w:rPr>
        <w:t>: R$ 8.297,34</w:t>
      </w:r>
    </w:p>
    <w:p w14:paraId="5FB82147" w14:textId="77777777" w:rsidR="00FD19D7" w:rsidRPr="00A05EC4" w:rsidRDefault="00FD19D7" w:rsidP="00A05EC4">
      <w:pPr>
        <w:numPr>
          <w:ilvl w:val="0"/>
          <w:numId w:val="32"/>
        </w:numPr>
        <w:spacing w:after="0" w:line="240" w:lineRule="auto"/>
        <w:jc w:val="both"/>
        <w:rPr>
          <w:rFonts w:ascii="Times New Roman" w:hAnsi="Times New Roman" w:cs="Times New Roman"/>
          <w:sz w:val="24"/>
          <w:szCs w:val="24"/>
        </w:rPr>
      </w:pPr>
      <w:r w:rsidRPr="00A05EC4">
        <w:rPr>
          <w:rStyle w:val="Forte"/>
          <w:rFonts w:ascii="Times New Roman" w:hAnsi="Times New Roman" w:cs="Times New Roman"/>
          <w:sz w:val="24"/>
          <w:szCs w:val="24"/>
        </w:rPr>
        <w:t>NVR 36 Canais</w:t>
      </w:r>
      <w:r w:rsidRPr="00A05EC4">
        <w:rPr>
          <w:rFonts w:ascii="Times New Roman" w:hAnsi="Times New Roman" w:cs="Times New Roman"/>
          <w:sz w:val="24"/>
          <w:szCs w:val="24"/>
        </w:rPr>
        <w:t>: R$ 7.516,36</w:t>
      </w:r>
    </w:p>
    <w:p w14:paraId="35E18785" w14:textId="77777777" w:rsidR="00FD19D7" w:rsidRPr="00A05EC4" w:rsidRDefault="00FD19D7" w:rsidP="00A05EC4">
      <w:pPr>
        <w:numPr>
          <w:ilvl w:val="0"/>
          <w:numId w:val="32"/>
        </w:numPr>
        <w:spacing w:after="0" w:line="240" w:lineRule="auto"/>
        <w:jc w:val="both"/>
        <w:rPr>
          <w:rFonts w:ascii="Times New Roman" w:hAnsi="Times New Roman" w:cs="Times New Roman"/>
          <w:sz w:val="24"/>
          <w:szCs w:val="24"/>
        </w:rPr>
      </w:pPr>
      <w:r w:rsidRPr="00A05EC4">
        <w:rPr>
          <w:rStyle w:val="Forte"/>
          <w:rFonts w:ascii="Times New Roman" w:hAnsi="Times New Roman" w:cs="Times New Roman"/>
          <w:sz w:val="24"/>
          <w:szCs w:val="24"/>
        </w:rPr>
        <w:t>NVR 16 Canais</w:t>
      </w:r>
      <w:r w:rsidRPr="00A05EC4">
        <w:rPr>
          <w:rFonts w:ascii="Times New Roman" w:hAnsi="Times New Roman" w:cs="Times New Roman"/>
          <w:sz w:val="24"/>
          <w:szCs w:val="24"/>
        </w:rPr>
        <w:t>: R$ 1.703,45</w:t>
      </w:r>
    </w:p>
    <w:p w14:paraId="2818D448" w14:textId="77777777" w:rsidR="00FD19D7" w:rsidRPr="00A05EC4" w:rsidRDefault="00FD19D7" w:rsidP="00A05EC4">
      <w:pPr>
        <w:numPr>
          <w:ilvl w:val="0"/>
          <w:numId w:val="32"/>
        </w:numPr>
        <w:spacing w:after="0" w:line="240" w:lineRule="auto"/>
        <w:jc w:val="both"/>
        <w:rPr>
          <w:rFonts w:ascii="Times New Roman" w:hAnsi="Times New Roman" w:cs="Times New Roman"/>
          <w:sz w:val="24"/>
          <w:szCs w:val="24"/>
        </w:rPr>
      </w:pPr>
      <w:r w:rsidRPr="00A05EC4">
        <w:rPr>
          <w:rStyle w:val="Forte"/>
          <w:rFonts w:ascii="Times New Roman" w:hAnsi="Times New Roman" w:cs="Times New Roman"/>
          <w:sz w:val="24"/>
          <w:szCs w:val="24"/>
        </w:rPr>
        <w:t>Câmeras IP Dome</w:t>
      </w:r>
      <w:r w:rsidRPr="00A05EC4">
        <w:rPr>
          <w:rFonts w:ascii="Times New Roman" w:hAnsi="Times New Roman" w:cs="Times New Roman"/>
          <w:sz w:val="24"/>
          <w:szCs w:val="24"/>
        </w:rPr>
        <w:t>: R$ 1.886,16</w:t>
      </w:r>
    </w:p>
    <w:p w14:paraId="5B949543" w14:textId="77777777" w:rsidR="00FD19D7" w:rsidRPr="00A05EC4" w:rsidRDefault="00FD19D7" w:rsidP="00A05EC4">
      <w:pPr>
        <w:pStyle w:val="NormalWeb"/>
        <w:spacing w:before="0" w:beforeAutospacing="0" w:after="0" w:afterAutospacing="0"/>
        <w:jc w:val="both"/>
      </w:pPr>
      <w:r w:rsidRPr="00A05EC4">
        <w:rPr>
          <w:rStyle w:val="Forte"/>
        </w:rPr>
        <w:t>Total da Aquisição de Equipamentos</w:t>
      </w:r>
      <w:r w:rsidRPr="00A05EC4">
        <w:t xml:space="preserve">: </w:t>
      </w:r>
      <w:r w:rsidRPr="00A05EC4">
        <w:rPr>
          <w:rStyle w:val="Forte"/>
        </w:rPr>
        <w:t>R$ 26.412,11</w:t>
      </w:r>
    </w:p>
    <w:p w14:paraId="0E3F860D" w14:textId="77777777" w:rsidR="00F3118F" w:rsidRDefault="00F3118F" w:rsidP="00A05EC4">
      <w:pPr>
        <w:pStyle w:val="Ttulo3"/>
        <w:spacing w:before="0" w:line="240" w:lineRule="auto"/>
        <w:jc w:val="both"/>
        <w:rPr>
          <w:rStyle w:val="Forte"/>
          <w:rFonts w:ascii="Times New Roman" w:hAnsi="Times New Roman" w:cs="Times New Roman"/>
          <w:b w:val="0"/>
          <w:bCs w:val="0"/>
          <w:color w:val="auto"/>
        </w:rPr>
      </w:pPr>
    </w:p>
    <w:p w14:paraId="1F114E6D" w14:textId="388CD7CC" w:rsidR="00FD19D7" w:rsidRPr="00A05EC4" w:rsidRDefault="00FD19D7" w:rsidP="00A05EC4">
      <w:pPr>
        <w:pStyle w:val="Ttulo3"/>
        <w:spacing w:before="0" w:line="240" w:lineRule="auto"/>
        <w:jc w:val="both"/>
        <w:rPr>
          <w:rFonts w:ascii="Times New Roman" w:hAnsi="Times New Roman" w:cs="Times New Roman"/>
          <w:color w:val="auto"/>
        </w:rPr>
      </w:pPr>
      <w:r w:rsidRPr="00A05EC4">
        <w:rPr>
          <w:rStyle w:val="Forte"/>
          <w:rFonts w:ascii="Times New Roman" w:hAnsi="Times New Roman" w:cs="Times New Roman"/>
          <w:b w:val="0"/>
          <w:bCs w:val="0"/>
          <w:color w:val="auto"/>
        </w:rPr>
        <w:t>3. Custos dos Serviços de Manutenção e Suporte Técnico</w:t>
      </w:r>
    </w:p>
    <w:p w14:paraId="75FA68F6" w14:textId="77777777" w:rsidR="00FD19D7" w:rsidRPr="00A05EC4" w:rsidRDefault="00FD19D7" w:rsidP="00A05EC4">
      <w:pPr>
        <w:pStyle w:val="NormalWeb"/>
        <w:spacing w:before="0" w:beforeAutospacing="0" w:after="0" w:afterAutospacing="0"/>
        <w:jc w:val="both"/>
      </w:pPr>
      <w:r w:rsidRPr="00A05EC4">
        <w:t xml:space="preserve">De acordo com o "Primeiro Termo Aditivo - Manutenção sistema de telefonia", o valor para a prestação de serviços de manutenção preventiva/corretiva no sistema de telefonia e equipamentos de vídeo monitoramento é de </w:t>
      </w:r>
      <w:r w:rsidRPr="00A05EC4">
        <w:rPr>
          <w:rStyle w:val="Forte"/>
        </w:rPr>
        <w:t>R$ 14.400,00</w:t>
      </w:r>
      <w:r w:rsidRPr="00A05EC4">
        <w:t xml:space="preserve"> para um período de 12 meses.</w:t>
      </w:r>
    </w:p>
    <w:p w14:paraId="22999C81" w14:textId="67CF4F9A" w:rsidR="00FD19D7" w:rsidRPr="00A05EC4" w:rsidRDefault="00FD19D7" w:rsidP="00A05EC4">
      <w:pPr>
        <w:spacing w:after="0" w:line="240" w:lineRule="auto"/>
        <w:jc w:val="both"/>
        <w:rPr>
          <w:rFonts w:ascii="Times New Roman" w:hAnsi="Times New Roman" w:cs="Times New Roman"/>
          <w:sz w:val="24"/>
          <w:szCs w:val="24"/>
        </w:rPr>
      </w:pPr>
    </w:p>
    <w:p w14:paraId="7A15D382" w14:textId="491DEBF9" w:rsidR="00FD19D7" w:rsidRDefault="00FD19D7" w:rsidP="00F84A70">
      <w:pPr>
        <w:pStyle w:val="Ttulo3"/>
        <w:numPr>
          <w:ilvl w:val="0"/>
          <w:numId w:val="18"/>
        </w:numPr>
        <w:spacing w:before="0" w:line="240" w:lineRule="auto"/>
        <w:jc w:val="both"/>
        <w:rPr>
          <w:rStyle w:val="Forte"/>
          <w:rFonts w:ascii="Times New Roman" w:hAnsi="Times New Roman" w:cs="Times New Roman"/>
          <w:b w:val="0"/>
          <w:bCs w:val="0"/>
          <w:color w:val="auto"/>
        </w:rPr>
      </w:pPr>
      <w:r w:rsidRPr="00A05EC4">
        <w:rPr>
          <w:rStyle w:val="Forte"/>
          <w:rFonts w:ascii="Times New Roman" w:hAnsi="Times New Roman" w:cs="Times New Roman"/>
          <w:b w:val="0"/>
          <w:bCs w:val="0"/>
          <w:color w:val="auto"/>
        </w:rPr>
        <w:t>Memória de Cálculo Comparativa</w:t>
      </w:r>
    </w:p>
    <w:p w14:paraId="1C295C14" w14:textId="77777777" w:rsidR="00F84A70" w:rsidRPr="00F84A70" w:rsidRDefault="00F84A70" w:rsidP="00F84A70">
      <w:pPr>
        <w:pStyle w:val="PargrafodaLista"/>
        <w:ind w:left="360"/>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08"/>
        <w:gridCol w:w="2836"/>
        <w:gridCol w:w="2560"/>
      </w:tblGrid>
      <w:tr w:rsidR="00A05EC4" w:rsidRPr="00A05EC4" w14:paraId="07E65803" w14:textId="77777777" w:rsidTr="00F84A70">
        <w:trPr>
          <w:tblHeader/>
          <w:tblCellSpacing w:w="15" w:type="dxa"/>
          <w:jc w:val="center"/>
        </w:trPr>
        <w:tc>
          <w:tcPr>
            <w:tcW w:w="0" w:type="auto"/>
            <w:vAlign w:val="center"/>
            <w:hideMark/>
          </w:tcPr>
          <w:p w14:paraId="3260097B" w14:textId="77777777" w:rsidR="00FD19D7" w:rsidRPr="00A05EC4" w:rsidRDefault="00FD19D7" w:rsidP="00F84A70">
            <w:pPr>
              <w:spacing w:after="0" w:line="240" w:lineRule="auto"/>
              <w:jc w:val="center"/>
              <w:rPr>
                <w:rFonts w:ascii="Times New Roman" w:hAnsi="Times New Roman" w:cs="Times New Roman"/>
                <w:b/>
                <w:bCs/>
                <w:sz w:val="24"/>
                <w:szCs w:val="24"/>
              </w:rPr>
            </w:pPr>
            <w:r w:rsidRPr="00A05EC4">
              <w:rPr>
                <w:rStyle w:val="Forte"/>
                <w:rFonts w:ascii="Times New Roman" w:hAnsi="Times New Roman" w:cs="Times New Roman"/>
                <w:sz w:val="24"/>
                <w:szCs w:val="24"/>
              </w:rPr>
              <w:t>Descrição</w:t>
            </w:r>
          </w:p>
        </w:tc>
        <w:tc>
          <w:tcPr>
            <w:tcW w:w="0" w:type="auto"/>
            <w:vAlign w:val="center"/>
            <w:hideMark/>
          </w:tcPr>
          <w:p w14:paraId="295872DA" w14:textId="77777777" w:rsidR="00FD19D7" w:rsidRPr="00A05EC4" w:rsidRDefault="00FD19D7" w:rsidP="00F84A70">
            <w:pPr>
              <w:spacing w:after="0" w:line="240" w:lineRule="auto"/>
              <w:jc w:val="center"/>
              <w:rPr>
                <w:rFonts w:ascii="Times New Roman" w:hAnsi="Times New Roman" w:cs="Times New Roman"/>
                <w:b/>
                <w:bCs/>
                <w:sz w:val="24"/>
                <w:szCs w:val="24"/>
              </w:rPr>
            </w:pPr>
            <w:r w:rsidRPr="00A05EC4">
              <w:rPr>
                <w:rStyle w:val="Forte"/>
                <w:rFonts w:ascii="Times New Roman" w:hAnsi="Times New Roman" w:cs="Times New Roman"/>
                <w:sz w:val="24"/>
                <w:szCs w:val="24"/>
              </w:rPr>
              <w:t>Contratação Completa (R$)</w:t>
            </w:r>
          </w:p>
        </w:tc>
        <w:tc>
          <w:tcPr>
            <w:tcW w:w="0" w:type="auto"/>
            <w:vAlign w:val="center"/>
            <w:hideMark/>
          </w:tcPr>
          <w:p w14:paraId="413ACD64" w14:textId="77777777" w:rsidR="00FD19D7" w:rsidRPr="00A05EC4" w:rsidRDefault="00FD19D7" w:rsidP="00F84A70">
            <w:pPr>
              <w:spacing w:after="0" w:line="240" w:lineRule="auto"/>
              <w:jc w:val="center"/>
              <w:rPr>
                <w:rFonts w:ascii="Times New Roman" w:hAnsi="Times New Roman" w:cs="Times New Roman"/>
                <w:b/>
                <w:bCs/>
                <w:sz w:val="24"/>
                <w:szCs w:val="24"/>
              </w:rPr>
            </w:pPr>
            <w:r w:rsidRPr="00A05EC4">
              <w:rPr>
                <w:rStyle w:val="Forte"/>
                <w:rFonts w:ascii="Times New Roman" w:hAnsi="Times New Roman" w:cs="Times New Roman"/>
                <w:sz w:val="24"/>
                <w:szCs w:val="24"/>
              </w:rPr>
              <w:t>Aquisição Separada (R$)</w:t>
            </w:r>
          </w:p>
        </w:tc>
      </w:tr>
      <w:tr w:rsidR="00A05EC4" w:rsidRPr="00A05EC4" w14:paraId="4E388358" w14:textId="77777777" w:rsidTr="00F84A70">
        <w:trPr>
          <w:tblCellSpacing w:w="15" w:type="dxa"/>
          <w:jc w:val="center"/>
        </w:trPr>
        <w:tc>
          <w:tcPr>
            <w:tcW w:w="0" w:type="auto"/>
            <w:vAlign w:val="center"/>
            <w:hideMark/>
          </w:tcPr>
          <w:p w14:paraId="2ACB2709" w14:textId="77777777" w:rsidR="00FD19D7" w:rsidRPr="00A05EC4" w:rsidRDefault="00FD19D7" w:rsidP="00F84A70">
            <w:pPr>
              <w:spacing w:after="0" w:line="240" w:lineRule="auto"/>
              <w:jc w:val="center"/>
              <w:rPr>
                <w:rFonts w:ascii="Times New Roman" w:hAnsi="Times New Roman" w:cs="Times New Roman"/>
                <w:sz w:val="24"/>
                <w:szCs w:val="24"/>
              </w:rPr>
            </w:pPr>
            <w:r w:rsidRPr="00A05EC4">
              <w:rPr>
                <w:rFonts w:ascii="Times New Roman" w:hAnsi="Times New Roman" w:cs="Times New Roman"/>
                <w:sz w:val="24"/>
                <w:szCs w:val="24"/>
              </w:rPr>
              <w:t>Equipamentos de Vídeo Monitoramento</w:t>
            </w:r>
          </w:p>
        </w:tc>
        <w:tc>
          <w:tcPr>
            <w:tcW w:w="0" w:type="auto"/>
            <w:vAlign w:val="center"/>
            <w:hideMark/>
          </w:tcPr>
          <w:p w14:paraId="4EA543BC" w14:textId="77777777" w:rsidR="00FD19D7" w:rsidRPr="00A05EC4" w:rsidRDefault="00FD19D7" w:rsidP="00F84A70">
            <w:pPr>
              <w:spacing w:after="0" w:line="240" w:lineRule="auto"/>
              <w:jc w:val="center"/>
              <w:rPr>
                <w:rFonts w:ascii="Times New Roman" w:hAnsi="Times New Roman" w:cs="Times New Roman"/>
                <w:sz w:val="24"/>
                <w:szCs w:val="24"/>
              </w:rPr>
            </w:pPr>
            <w:r w:rsidRPr="00A05EC4">
              <w:rPr>
                <w:rFonts w:ascii="Times New Roman" w:hAnsi="Times New Roman" w:cs="Times New Roman"/>
                <w:sz w:val="24"/>
                <w:szCs w:val="24"/>
              </w:rPr>
              <w:t>Comodato incluso no serviço</w:t>
            </w:r>
          </w:p>
        </w:tc>
        <w:tc>
          <w:tcPr>
            <w:tcW w:w="0" w:type="auto"/>
            <w:vAlign w:val="center"/>
            <w:hideMark/>
          </w:tcPr>
          <w:p w14:paraId="3524575E" w14:textId="77777777" w:rsidR="00FD19D7" w:rsidRPr="00A05EC4" w:rsidRDefault="00FD19D7" w:rsidP="00F84A70">
            <w:pPr>
              <w:spacing w:after="0" w:line="240" w:lineRule="auto"/>
              <w:jc w:val="center"/>
              <w:rPr>
                <w:rFonts w:ascii="Times New Roman" w:hAnsi="Times New Roman" w:cs="Times New Roman"/>
                <w:sz w:val="24"/>
                <w:szCs w:val="24"/>
              </w:rPr>
            </w:pPr>
            <w:r w:rsidRPr="00A05EC4">
              <w:rPr>
                <w:rStyle w:val="Forte"/>
                <w:rFonts w:ascii="Times New Roman" w:hAnsi="Times New Roman" w:cs="Times New Roman"/>
                <w:sz w:val="24"/>
                <w:szCs w:val="24"/>
              </w:rPr>
              <w:t>R$ 26.412,11</w:t>
            </w:r>
          </w:p>
        </w:tc>
      </w:tr>
      <w:tr w:rsidR="00A05EC4" w:rsidRPr="00A05EC4" w14:paraId="2E73C29D" w14:textId="77777777" w:rsidTr="00F84A70">
        <w:trPr>
          <w:tblCellSpacing w:w="15" w:type="dxa"/>
          <w:jc w:val="center"/>
        </w:trPr>
        <w:tc>
          <w:tcPr>
            <w:tcW w:w="0" w:type="auto"/>
            <w:vAlign w:val="center"/>
            <w:hideMark/>
          </w:tcPr>
          <w:p w14:paraId="6913AAC5" w14:textId="77777777" w:rsidR="00FD19D7" w:rsidRPr="00A05EC4" w:rsidRDefault="00FD19D7" w:rsidP="00F84A70">
            <w:pPr>
              <w:spacing w:after="0" w:line="240" w:lineRule="auto"/>
              <w:jc w:val="center"/>
              <w:rPr>
                <w:rFonts w:ascii="Times New Roman" w:hAnsi="Times New Roman" w:cs="Times New Roman"/>
                <w:sz w:val="24"/>
                <w:szCs w:val="24"/>
              </w:rPr>
            </w:pPr>
            <w:r w:rsidRPr="00A05EC4">
              <w:rPr>
                <w:rFonts w:ascii="Times New Roman" w:hAnsi="Times New Roman" w:cs="Times New Roman"/>
                <w:sz w:val="24"/>
                <w:szCs w:val="24"/>
              </w:rPr>
              <w:t>Manutenção Preventiva e Corretiva</w:t>
            </w:r>
          </w:p>
        </w:tc>
        <w:tc>
          <w:tcPr>
            <w:tcW w:w="0" w:type="auto"/>
            <w:vAlign w:val="center"/>
            <w:hideMark/>
          </w:tcPr>
          <w:p w14:paraId="328B45AC" w14:textId="77777777" w:rsidR="00FD19D7" w:rsidRPr="00A05EC4" w:rsidRDefault="00FD19D7" w:rsidP="00F84A70">
            <w:pPr>
              <w:spacing w:after="0" w:line="240" w:lineRule="auto"/>
              <w:jc w:val="center"/>
              <w:rPr>
                <w:rFonts w:ascii="Times New Roman" w:hAnsi="Times New Roman" w:cs="Times New Roman"/>
                <w:sz w:val="24"/>
                <w:szCs w:val="24"/>
              </w:rPr>
            </w:pPr>
            <w:r w:rsidRPr="00A05EC4">
              <w:rPr>
                <w:rFonts w:ascii="Times New Roman" w:hAnsi="Times New Roman" w:cs="Times New Roman"/>
                <w:sz w:val="24"/>
                <w:szCs w:val="24"/>
              </w:rPr>
              <w:t>R$ 16.944,00</w:t>
            </w:r>
          </w:p>
        </w:tc>
        <w:tc>
          <w:tcPr>
            <w:tcW w:w="0" w:type="auto"/>
            <w:vAlign w:val="center"/>
            <w:hideMark/>
          </w:tcPr>
          <w:p w14:paraId="23FCA5DD" w14:textId="77777777" w:rsidR="00FD19D7" w:rsidRPr="00A05EC4" w:rsidRDefault="00FD19D7" w:rsidP="00F84A70">
            <w:pPr>
              <w:spacing w:after="0" w:line="240" w:lineRule="auto"/>
              <w:jc w:val="center"/>
              <w:rPr>
                <w:rFonts w:ascii="Times New Roman" w:hAnsi="Times New Roman" w:cs="Times New Roman"/>
                <w:sz w:val="24"/>
                <w:szCs w:val="24"/>
              </w:rPr>
            </w:pPr>
            <w:r w:rsidRPr="00A05EC4">
              <w:rPr>
                <w:rStyle w:val="Forte"/>
                <w:rFonts w:ascii="Times New Roman" w:hAnsi="Times New Roman" w:cs="Times New Roman"/>
                <w:sz w:val="24"/>
                <w:szCs w:val="24"/>
              </w:rPr>
              <w:t>R$ 14.400,00</w:t>
            </w:r>
          </w:p>
        </w:tc>
      </w:tr>
      <w:tr w:rsidR="00A05EC4" w:rsidRPr="00A05EC4" w14:paraId="14D11629" w14:textId="77777777" w:rsidTr="00F84A70">
        <w:trPr>
          <w:tblCellSpacing w:w="15" w:type="dxa"/>
          <w:jc w:val="center"/>
        </w:trPr>
        <w:tc>
          <w:tcPr>
            <w:tcW w:w="0" w:type="auto"/>
            <w:vAlign w:val="center"/>
            <w:hideMark/>
          </w:tcPr>
          <w:p w14:paraId="29FDC4C6" w14:textId="77777777" w:rsidR="00FD19D7" w:rsidRPr="00A05EC4" w:rsidRDefault="00FD19D7" w:rsidP="00F84A70">
            <w:pPr>
              <w:spacing w:after="0" w:line="240" w:lineRule="auto"/>
              <w:jc w:val="center"/>
              <w:rPr>
                <w:rFonts w:ascii="Times New Roman" w:hAnsi="Times New Roman" w:cs="Times New Roman"/>
                <w:sz w:val="24"/>
                <w:szCs w:val="24"/>
              </w:rPr>
            </w:pPr>
            <w:r w:rsidRPr="00A05EC4">
              <w:rPr>
                <w:rStyle w:val="Forte"/>
                <w:rFonts w:ascii="Times New Roman" w:hAnsi="Times New Roman" w:cs="Times New Roman"/>
                <w:sz w:val="24"/>
                <w:szCs w:val="24"/>
              </w:rPr>
              <w:t>Total para 12 meses</w:t>
            </w:r>
          </w:p>
        </w:tc>
        <w:tc>
          <w:tcPr>
            <w:tcW w:w="0" w:type="auto"/>
            <w:vAlign w:val="center"/>
            <w:hideMark/>
          </w:tcPr>
          <w:p w14:paraId="07729B34" w14:textId="77777777" w:rsidR="00FD19D7" w:rsidRPr="00A05EC4" w:rsidRDefault="00FD19D7" w:rsidP="00F84A70">
            <w:pPr>
              <w:spacing w:after="0" w:line="240" w:lineRule="auto"/>
              <w:jc w:val="center"/>
              <w:rPr>
                <w:rFonts w:ascii="Times New Roman" w:hAnsi="Times New Roman" w:cs="Times New Roman"/>
                <w:sz w:val="24"/>
                <w:szCs w:val="24"/>
              </w:rPr>
            </w:pPr>
            <w:r w:rsidRPr="00A05EC4">
              <w:rPr>
                <w:rStyle w:val="Forte"/>
                <w:rFonts w:ascii="Times New Roman" w:hAnsi="Times New Roman" w:cs="Times New Roman"/>
                <w:sz w:val="24"/>
                <w:szCs w:val="24"/>
              </w:rPr>
              <w:t>R$ 62.444,00</w:t>
            </w:r>
          </w:p>
        </w:tc>
        <w:tc>
          <w:tcPr>
            <w:tcW w:w="0" w:type="auto"/>
            <w:vAlign w:val="center"/>
            <w:hideMark/>
          </w:tcPr>
          <w:p w14:paraId="52B8C101" w14:textId="77777777" w:rsidR="00FD19D7" w:rsidRPr="00A05EC4" w:rsidRDefault="00FD19D7" w:rsidP="00F84A70">
            <w:pPr>
              <w:spacing w:after="0" w:line="240" w:lineRule="auto"/>
              <w:jc w:val="center"/>
              <w:rPr>
                <w:rFonts w:ascii="Times New Roman" w:hAnsi="Times New Roman" w:cs="Times New Roman"/>
                <w:sz w:val="24"/>
                <w:szCs w:val="24"/>
              </w:rPr>
            </w:pPr>
            <w:r w:rsidRPr="00A05EC4">
              <w:rPr>
                <w:rStyle w:val="Forte"/>
                <w:rFonts w:ascii="Times New Roman" w:hAnsi="Times New Roman" w:cs="Times New Roman"/>
                <w:sz w:val="24"/>
                <w:szCs w:val="24"/>
              </w:rPr>
              <w:t>R$ 40.812,11</w:t>
            </w:r>
          </w:p>
        </w:tc>
      </w:tr>
    </w:tbl>
    <w:p w14:paraId="344BF1B8" w14:textId="77777777" w:rsidR="00FD19D7" w:rsidRPr="00A05EC4" w:rsidRDefault="00250DDE" w:rsidP="00A05E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pict w14:anchorId="13605FA2">
          <v:rect id="_x0000_i1025" style="width:0;height:1.5pt" o:hralign="center" o:hrstd="t" o:hr="t" fillcolor="#a0a0a0" stroked="f"/>
        </w:pict>
      </w:r>
    </w:p>
    <w:p w14:paraId="6084FCFA" w14:textId="77777777" w:rsidR="00FD19D7" w:rsidRPr="00A05EC4" w:rsidRDefault="00FD19D7" w:rsidP="00A05EC4">
      <w:pPr>
        <w:pStyle w:val="Ttulo3"/>
        <w:spacing w:before="0" w:line="240" w:lineRule="auto"/>
        <w:jc w:val="both"/>
        <w:rPr>
          <w:rFonts w:ascii="Times New Roman" w:hAnsi="Times New Roman" w:cs="Times New Roman"/>
          <w:color w:val="auto"/>
        </w:rPr>
      </w:pPr>
      <w:r w:rsidRPr="00A05EC4">
        <w:rPr>
          <w:rStyle w:val="Forte"/>
          <w:rFonts w:ascii="Times New Roman" w:hAnsi="Times New Roman" w:cs="Times New Roman"/>
          <w:b w:val="0"/>
          <w:bCs w:val="0"/>
          <w:color w:val="auto"/>
        </w:rPr>
        <w:t>5. Conclusão de Custo-Benefício</w:t>
      </w:r>
    </w:p>
    <w:p w14:paraId="3EB2904A" w14:textId="77777777" w:rsidR="00F3118F" w:rsidRDefault="00F3118F" w:rsidP="00A05EC4">
      <w:pPr>
        <w:pStyle w:val="NormalWeb"/>
        <w:spacing w:before="0" w:beforeAutospacing="0" w:after="0" w:afterAutospacing="0"/>
        <w:jc w:val="both"/>
      </w:pPr>
    </w:p>
    <w:p w14:paraId="68E9FA8E" w14:textId="4ED0E373" w:rsidR="00FD19D7" w:rsidRPr="00A05EC4" w:rsidRDefault="00FD19D7" w:rsidP="00A05EC4">
      <w:pPr>
        <w:pStyle w:val="NormalWeb"/>
        <w:spacing w:before="0" w:beforeAutospacing="0" w:after="0" w:afterAutospacing="0"/>
        <w:jc w:val="both"/>
      </w:pPr>
      <w:r w:rsidRPr="00A05EC4">
        <w:lastRenderedPageBreak/>
        <w:t>A comparação dos custos revela que:</w:t>
      </w:r>
    </w:p>
    <w:p w14:paraId="733DFD76" w14:textId="77777777" w:rsidR="00FD19D7" w:rsidRPr="00A05EC4" w:rsidRDefault="00FD19D7" w:rsidP="00A05EC4">
      <w:pPr>
        <w:numPr>
          <w:ilvl w:val="0"/>
          <w:numId w:val="33"/>
        </w:numPr>
        <w:spacing w:after="0" w:line="240" w:lineRule="auto"/>
        <w:jc w:val="both"/>
        <w:rPr>
          <w:rFonts w:ascii="Times New Roman" w:hAnsi="Times New Roman" w:cs="Times New Roman"/>
          <w:sz w:val="24"/>
          <w:szCs w:val="24"/>
        </w:rPr>
      </w:pPr>
      <w:r w:rsidRPr="00A05EC4">
        <w:rPr>
          <w:rStyle w:val="Forte"/>
          <w:rFonts w:ascii="Times New Roman" w:hAnsi="Times New Roman" w:cs="Times New Roman"/>
          <w:sz w:val="24"/>
          <w:szCs w:val="24"/>
        </w:rPr>
        <w:t>Economia Total ao Optar pela Aquisição Separada</w:t>
      </w:r>
      <w:r w:rsidRPr="00A05EC4">
        <w:rPr>
          <w:rFonts w:ascii="Times New Roman" w:hAnsi="Times New Roman" w:cs="Times New Roman"/>
          <w:sz w:val="24"/>
          <w:szCs w:val="24"/>
        </w:rPr>
        <w:t xml:space="preserve">: </w:t>
      </w:r>
      <w:r w:rsidRPr="00A05EC4">
        <w:rPr>
          <w:rStyle w:val="Forte"/>
          <w:rFonts w:ascii="Times New Roman" w:hAnsi="Times New Roman" w:cs="Times New Roman"/>
          <w:sz w:val="24"/>
          <w:szCs w:val="24"/>
        </w:rPr>
        <w:t>R$ 62.444,00 - R$ 40.812,11 = R$ 21.631,89</w:t>
      </w:r>
    </w:p>
    <w:p w14:paraId="6B6F2123" w14:textId="77777777" w:rsidR="00F3118F" w:rsidRDefault="00F3118F" w:rsidP="00A05EC4">
      <w:pPr>
        <w:pStyle w:val="NormalWeb"/>
        <w:spacing w:before="0" w:beforeAutospacing="0" w:after="0" w:afterAutospacing="0"/>
        <w:jc w:val="both"/>
      </w:pPr>
    </w:p>
    <w:p w14:paraId="2C319CF1" w14:textId="57BC3CA3" w:rsidR="00FD19D7" w:rsidRPr="00A05EC4" w:rsidRDefault="00FD19D7" w:rsidP="00A05EC4">
      <w:pPr>
        <w:pStyle w:val="NormalWeb"/>
        <w:spacing w:before="0" w:beforeAutospacing="0" w:after="0" w:afterAutospacing="0"/>
        <w:jc w:val="both"/>
      </w:pPr>
      <w:r w:rsidRPr="00A05EC4">
        <w:t xml:space="preserve">Além da economia financeira significativa de </w:t>
      </w:r>
      <w:r w:rsidRPr="00A05EC4">
        <w:rPr>
          <w:rStyle w:val="Forte"/>
        </w:rPr>
        <w:t>R$ 21.631,89</w:t>
      </w:r>
      <w:r w:rsidRPr="00A05EC4">
        <w:t>, a aquisição dos equipamentos de vídeo monitoramento pela Câmara Municipal apresenta benefícios adicionais importantes:</w:t>
      </w:r>
    </w:p>
    <w:p w14:paraId="5460B3FF" w14:textId="77777777" w:rsidR="00FD19D7" w:rsidRPr="00A05EC4" w:rsidRDefault="00FD19D7" w:rsidP="00A05EC4">
      <w:pPr>
        <w:pStyle w:val="Ttulo4"/>
        <w:spacing w:before="0"/>
        <w:jc w:val="both"/>
        <w:rPr>
          <w:rStyle w:val="Forte"/>
          <w:rFonts w:ascii="Times New Roman" w:hAnsi="Times New Roman" w:cs="Times New Roman"/>
          <w:b w:val="0"/>
          <w:bCs w:val="0"/>
          <w:color w:val="auto"/>
        </w:rPr>
      </w:pPr>
    </w:p>
    <w:p w14:paraId="065E93CF" w14:textId="23ECF431" w:rsidR="00FD19D7" w:rsidRPr="00A05EC4" w:rsidRDefault="00FD19D7" w:rsidP="00A05EC4">
      <w:pPr>
        <w:pStyle w:val="Ttulo4"/>
        <w:spacing w:before="0"/>
        <w:jc w:val="both"/>
        <w:rPr>
          <w:rFonts w:ascii="Times New Roman" w:hAnsi="Times New Roman" w:cs="Times New Roman"/>
          <w:color w:val="auto"/>
        </w:rPr>
      </w:pPr>
      <w:r w:rsidRPr="00A05EC4">
        <w:rPr>
          <w:rStyle w:val="Forte"/>
          <w:rFonts w:ascii="Times New Roman" w:hAnsi="Times New Roman" w:cs="Times New Roman"/>
          <w:b w:val="0"/>
          <w:bCs w:val="0"/>
          <w:color w:val="auto"/>
        </w:rPr>
        <w:t>Inclusão dos Equipamentos no Patrimônio Público</w:t>
      </w:r>
    </w:p>
    <w:p w14:paraId="75591FE6" w14:textId="77777777" w:rsidR="00FD19D7" w:rsidRPr="00A05EC4" w:rsidRDefault="00FD19D7" w:rsidP="00A05EC4">
      <w:pPr>
        <w:pStyle w:val="NormalWeb"/>
        <w:numPr>
          <w:ilvl w:val="0"/>
          <w:numId w:val="34"/>
        </w:numPr>
        <w:spacing w:before="0" w:beforeAutospacing="0" w:after="0" w:afterAutospacing="0"/>
        <w:jc w:val="both"/>
      </w:pPr>
      <w:r w:rsidRPr="00A05EC4">
        <w:rPr>
          <w:rStyle w:val="Forte"/>
        </w:rPr>
        <w:t>Controle e Propriedade dos Ativos</w:t>
      </w:r>
      <w:r w:rsidRPr="00A05EC4">
        <w:t>: Ao adquirir os equipamentos, a Câmara Municipal passa a ser proprietária dos bens, integrando-os ao seu patrimônio. Isso permite maior controle sobre os ativos, facilitando a gestão, manutenção e eventual atualização dos equipamentos sem depender de terceiros.</w:t>
      </w:r>
    </w:p>
    <w:p w14:paraId="7729A121" w14:textId="77777777" w:rsidR="00FD19D7" w:rsidRPr="00A05EC4" w:rsidRDefault="00FD19D7" w:rsidP="00A05EC4">
      <w:pPr>
        <w:pStyle w:val="NormalWeb"/>
        <w:numPr>
          <w:ilvl w:val="0"/>
          <w:numId w:val="34"/>
        </w:numPr>
        <w:spacing w:before="0" w:beforeAutospacing="0" w:after="0" w:afterAutospacing="0"/>
        <w:jc w:val="both"/>
      </w:pPr>
      <w:r w:rsidRPr="00A05EC4">
        <w:rPr>
          <w:rStyle w:val="Forte"/>
        </w:rPr>
        <w:t>Valorização do Patrimônio</w:t>
      </w:r>
      <w:r w:rsidRPr="00A05EC4">
        <w:t>: Os equipamentos adquiridos aumentam o valor do patrimônio público, contribuindo para a transparência e eficiência na gestão dos recursos públicos.</w:t>
      </w:r>
    </w:p>
    <w:p w14:paraId="13176275" w14:textId="77777777" w:rsidR="00FD19D7" w:rsidRPr="00A05EC4" w:rsidRDefault="00FD19D7" w:rsidP="00A05EC4">
      <w:pPr>
        <w:pStyle w:val="NormalWeb"/>
        <w:numPr>
          <w:ilvl w:val="0"/>
          <w:numId w:val="34"/>
        </w:numPr>
        <w:spacing w:before="0" w:beforeAutospacing="0" w:after="0" w:afterAutospacing="0"/>
        <w:jc w:val="both"/>
      </w:pPr>
      <w:r w:rsidRPr="00A05EC4">
        <w:rPr>
          <w:rStyle w:val="Forte"/>
        </w:rPr>
        <w:t>Depreciação Contábil</w:t>
      </w:r>
      <w:r w:rsidRPr="00A05EC4">
        <w:t>: Os equipamentos podem ser contabilizados e depreciados ao longo do tempo, permitindo um planejamento financeiro mais preciso e vantagens fiscais conforme as normas contábeis aplicáveis ao setor público.</w:t>
      </w:r>
    </w:p>
    <w:p w14:paraId="40664EA3" w14:textId="77777777" w:rsidR="00FD19D7" w:rsidRPr="00A05EC4" w:rsidRDefault="00FD19D7" w:rsidP="00A05EC4">
      <w:pPr>
        <w:pStyle w:val="Ttulo4"/>
        <w:spacing w:before="0"/>
        <w:jc w:val="both"/>
        <w:rPr>
          <w:rStyle w:val="Forte"/>
          <w:rFonts w:ascii="Times New Roman" w:hAnsi="Times New Roman" w:cs="Times New Roman"/>
          <w:b w:val="0"/>
          <w:bCs w:val="0"/>
          <w:color w:val="auto"/>
        </w:rPr>
      </w:pPr>
    </w:p>
    <w:p w14:paraId="0328D289" w14:textId="08870F65" w:rsidR="00FD19D7" w:rsidRPr="00A05EC4" w:rsidRDefault="00FD19D7" w:rsidP="00A05EC4">
      <w:pPr>
        <w:pStyle w:val="Ttulo4"/>
        <w:spacing w:before="0"/>
        <w:jc w:val="both"/>
        <w:rPr>
          <w:rFonts w:ascii="Times New Roman" w:hAnsi="Times New Roman" w:cs="Times New Roman"/>
          <w:color w:val="auto"/>
        </w:rPr>
      </w:pPr>
      <w:proofErr w:type="gramStart"/>
      <w:r w:rsidRPr="00A05EC4">
        <w:rPr>
          <w:rStyle w:val="Forte"/>
          <w:rFonts w:ascii="Times New Roman" w:hAnsi="Times New Roman" w:cs="Times New Roman"/>
          <w:b w:val="0"/>
          <w:bCs w:val="0"/>
          <w:color w:val="auto"/>
        </w:rPr>
        <w:t>Autonomia e Flexibilidade Operacional</w:t>
      </w:r>
      <w:proofErr w:type="gramEnd"/>
    </w:p>
    <w:p w14:paraId="502195CE" w14:textId="77777777" w:rsidR="00FD19D7" w:rsidRPr="00A05EC4" w:rsidRDefault="00FD19D7" w:rsidP="00A05EC4">
      <w:pPr>
        <w:pStyle w:val="NormalWeb"/>
        <w:numPr>
          <w:ilvl w:val="0"/>
          <w:numId w:val="35"/>
        </w:numPr>
        <w:spacing w:before="0" w:beforeAutospacing="0" w:after="0" w:afterAutospacing="0"/>
        <w:jc w:val="both"/>
      </w:pPr>
      <w:r w:rsidRPr="00A05EC4">
        <w:rPr>
          <w:rStyle w:val="Forte"/>
        </w:rPr>
        <w:t>Independência de Fornecedores</w:t>
      </w:r>
      <w:r w:rsidRPr="00A05EC4">
        <w:t>: A propriedade dos equipamentos reduz a dependência de contratos de comodato ou locação, nos quais a Câmara fica vinculada às condições impostas pelo fornecedor, podendo limitar sua autonomia na gestão dos sistemas de segurança.</w:t>
      </w:r>
    </w:p>
    <w:p w14:paraId="337CD6FB" w14:textId="77777777" w:rsidR="00FD19D7" w:rsidRPr="00A05EC4" w:rsidRDefault="00FD19D7" w:rsidP="00A05EC4">
      <w:pPr>
        <w:pStyle w:val="NormalWeb"/>
        <w:numPr>
          <w:ilvl w:val="0"/>
          <w:numId w:val="35"/>
        </w:numPr>
        <w:spacing w:before="0" w:beforeAutospacing="0" w:after="0" w:afterAutospacing="0"/>
        <w:jc w:val="both"/>
      </w:pPr>
      <w:proofErr w:type="gramStart"/>
      <w:r w:rsidRPr="00A05EC4">
        <w:rPr>
          <w:rStyle w:val="Forte"/>
        </w:rPr>
        <w:t>Personalização e Atualização Tecnológica</w:t>
      </w:r>
      <w:proofErr w:type="gramEnd"/>
      <w:r w:rsidRPr="00A05EC4">
        <w:t>: Com os equipamentos próprios, a Câmara tem a liberdade de personalizar o sistema de acordo com suas necessidades específicas e atualizar a tecnologia conforme necessário, sem restrições contratuais ou custos adicionais significativos.</w:t>
      </w:r>
    </w:p>
    <w:p w14:paraId="44C6F3ED" w14:textId="77777777" w:rsidR="00FD19D7" w:rsidRPr="00A05EC4" w:rsidRDefault="00FD19D7" w:rsidP="00A05EC4">
      <w:pPr>
        <w:pStyle w:val="Ttulo4"/>
        <w:spacing w:before="0"/>
        <w:jc w:val="both"/>
        <w:rPr>
          <w:rStyle w:val="Forte"/>
          <w:rFonts w:ascii="Times New Roman" w:hAnsi="Times New Roman" w:cs="Times New Roman"/>
          <w:b w:val="0"/>
          <w:bCs w:val="0"/>
          <w:color w:val="auto"/>
        </w:rPr>
      </w:pPr>
    </w:p>
    <w:p w14:paraId="57502F2D" w14:textId="5DBD5DDE" w:rsidR="00FD19D7" w:rsidRPr="00A05EC4" w:rsidRDefault="00FD19D7" w:rsidP="00A05EC4">
      <w:pPr>
        <w:pStyle w:val="Ttulo4"/>
        <w:spacing w:before="0"/>
        <w:jc w:val="both"/>
        <w:rPr>
          <w:rFonts w:ascii="Times New Roman" w:hAnsi="Times New Roman" w:cs="Times New Roman"/>
          <w:color w:val="auto"/>
        </w:rPr>
      </w:pPr>
      <w:r w:rsidRPr="00A05EC4">
        <w:rPr>
          <w:rStyle w:val="Forte"/>
          <w:rFonts w:ascii="Times New Roman" w:hAnsi="Times New Roman" w:cs="Times New Roman"/>
          <w:b w:val="0"/>
          <w:bCs w:val="0"/>
          <w:color w:val="auto"/>
        </w:rPr>
        <w:t>Redução de Custos a Longo Prazo</w:t>
      </w:r>
    </w:p>
    <w:p w14:paraId="3A2EC2F1" w14:textId="77777777" w:rsidR="00FD19D7" w:rsidRPr="00A05EC4" w:rsidRDefault="00FD19D7" w:rsidP="00A05EC4">
      <w:pPr>
        <w:pStyle w:val="NormalWeb"/>
        <w:numPr>
          <w:ilvl w:val="0"/>
          <w:numId w:val="36"/>
        </w:numPr>
        <w:spacing w:before="0" w:beforeAutospacing="0" w:after="0" w:afterAutospacing="0"/>
        <w:jc w:val="both"/>
      </w:pPr>
      <w:r w:rsidRPr="00A05EC4">
        <w:rPr>
          <w:rStyle w:val="Forte"/>
        </w:rPr>
        <w:t>Eliminação de Pagamentos Recorrentes Elevados</w:t>
      </w:r>
      <w:r w:rsidRPr="00A05EC4">
        <w:t>: Contratos que incluem equipamentos em comodato geralmente embutem custos mais altos para cobrir o fornecimento e a manutenção dos bens. A aquisição direta elimina esses custos recorrentes elevados.</w:t>
      </w:r>
    </w:p>
    <w:p w14:paraId="2EF9591D" w14:textId="77777777" w:rsidR="00FD19D7" w:rsidRPr="00A05EC4" w:rsidRDefault="00FD19D7" w:rsidP="00A05EC4">
      <w:pPr>
        <w:pStyle w:val="NormalWeb"/>
        <w:numPr>
          <w:ilvl w:val="0"/>
          <w:numId w:val="36"/>
        </w:numPr>
        <w:spacing w:before="0" w:beforeAutospacing="0" w:after="0" w:afterAutospacing="0"/>
        <w:jc w:val="both"/>
      </w:pPr>
      <w:r w:rsidRPr="00A05EC4">
        <w:rPr>
          <w:rStyle w:val="Forte"/>
        </w:rPr>
        <w:t>Manutenção com Custos Competitivos</w:t>
      </w:r>
      <w:r w:rsidRPr="00A05EC4">
        <w:t>: Ao contratar a manutenção separadamente, a Câmara pode negociar melhores condições, garantindo serviços de qualidade a preços compatíveis com o mercado.</w:t>
      </w:r>
    </w:p>
    <w:p w14:paraId="18330974" w14:textId="77777777" w:rsidR="00FD19D7" w:rsidRPr="00A05EC4" w:rsidRDefault="00FD19D7" w:rsidP="00A05EC4">
      <w:pPr>
        <w:pStyle w:val="Ttulo4"/>
        <w:spacing w:before="0"/>
        <w:jc w:val="both"/>
        <w:rPr>
          <w:rStyle w:val="Forte"/>
          <w:rFonts w:ascii="Times New Roman" w:hAnsi="Times New Roman" w:cs="Times New Roman"/>
          <w:b w:val="0"/>
          <w:bCs w:val="0"/>
          <w:color w:val="auto"/>
        </w:rPr>
      </w:pPr>
    </w:p>
    <w:p w14:paraId="2EDC84E7" w14:textId="7B76D0BE" w:rsidR="00FD19D7" w:rsidRPr="00A05EC4" w:rsidRDefault="00FD19D7" w:rsidP="00A05EC4">
      <w:pPr>
        <w:pStyle w:val="Ttulo4"/>
        <w:spacing w:before="0"/>
        <w:jc w:val="both"/>
        <w:rPr>
          <w:rFonts w:ascii="Times New Roman" w:hAnsi="Times New Roman" w:cs="Times New Roman"/>
          <w:color w:val="auto"/>
        </w:rPr>
      </w:pPr>
      <w:r w:rsidRPr="00A05EC4">
        <w:rPr>
          <w:rStyle w:val="Forte"/>
          <w:rFonts w:ascii="Times New Roman" w:hAnsi="Times New Roman" w:cs="Times New Roman"/>
          <w:b w:val="0"/>
          <w:bCs w:val="0"/>
          <w:color w:val="auto"/>
        </w:rPr>
        <w:t>Eficiência na Gestão de Recursos Públicos</w:t>
      </w:r>
    </w:p>
    <w:p w14:paraId="5CE363D0" w14:textId="77777777" w:rsidR="00FD19D7" w:rsidRPr="00A05EC4" w:rsidRDefault="00FD19D7" w:rsidP="00A05EC4">
      <w:pPr>
        <w:pStyle w:val="NormalWeb"/>
        <w:numPr>
          <w:ilvl w:val="0"/>
          <w:numId w:val="37"/>
        </w:numPr>
        <w:spacing w:before="0" w:beforeAutospacing="0" w:after="0" w:afterAutospacing="0"/>
        <w:jc w:val="both"/>
      </w:pPr>
      <w:r w:rsidRPr="00A05EC4">
        <w:rPr>
          <w:rStyle w:val="Forte"/>
        </w:rPr>
        <w:t>Transparência</w:t>
      </w:r>
      <w:r w:rsidRPr="00A05EC4">
        <w:t>: A aquisição e a incorporação dos equipamentos ao patrimônio público fortalecem a transparência na gestão, facilitando auditorias e controles internos.</w:t>
      </w:r>
    </w:p>
    <w:p w14:paraId="1A7910DC" w14:textId="77777777" w:rsidR="00FD19D7" w:rsidRPr="00A05EC4" w:rsidRDefault="00FD19D7" w:rsidP="00A05EC4">
      <w:pPr>
        <w:pStyle w:val="NormalWeb"/>
        <w:numPr>
          <w:ilvl w:val="0"/>
          <w:numId w:val="37"/>
        </w:numPr>
        <w:spacing w:before="0" w:beforeAutospacing="0" w:after="0" w:afterAutospacing="0"/>
        <w:jc w:val="both"/>
      </w:pPr>
      <w:r w:rsidRPr="00A05EC4">
        <w:rPr>
          <w:rStyle w:val="Forte"/>
        </w:rPr>
        <w:t>Responsabilidade Fiscal</w:t>
      </w:r>
      <w:r w:rsidRPr="00A05EC4">
        <w:t>: A opção pela aquisição separada demonstra responsabilidade fiscal, buscando a melhor relação custo-benefício e a otimização dos recursos públicos.</w:t>
      </w:r>
    </w:p>
    <w:p w14:paraId="73811089" w14:textId="77777777" w:rsidR="00FD19D7" w:rsidRPr="00A05EC4" w:rsidRDefault="00FD19D7" w:rsidP="00A05EC4">
      <w:pPr>
        <w:pStyle w:val="Ttulo3"/>
        <w:spacing w:before="0" w:line="240" w:lineRule="auto"/>
        <w:jc w:val="both"/>
        <w:rPr>
          <w:rStyle w:val="Forte"/>
          <w:rFonts w:ascii="Times New Roman" w:hAnsi="Times New Roman" w:cs="Times New Roman"/>
          <w:b w:val="0"/>
          <w:bCs w:val="0"/>
          <w:color w:val="auto"/>
        </w:rPr>
      </w:pPr>
    </w:p>
    <w:p w14:paraId="5E1AB0E5" w14:textId="3185C270" w:rsidR="00FD19D7" w:rsidRPr="00A05EC4" w:rsidRDefault="00FD19D7" w:rsidP="00A05EC4">
      <w:pPr>
        <w:pStyle w:val="Ttulo3"/>
        <w:spacing w:before="0" w:line="240" w:lineRule="auto"/>
        <w:jc w:val="both"/>
        <w:rPr>
          <w:rFonts w:ascii="Times New Roman" w:hAnsi="Times New Roman" w:cs="Times New Roman"/>
          <w:color w:val="auto"/>
        </w:rPr>
      </w:pPr>
      <w:r w:rsidRPr="00A05EC4">
        <w:rPr>
          <w:rStyle w:val="Forte"/>
          <w:rFonts w:ascii="Times New Roman" w:hAnsi="Times New Roman" w:cs="Times New Roman"/>
          <w:b w:val="0"/>
          <w:bCs w:val="0"/>
          <w:color w:val="auto"/>
        </w:rPr>
        <w:t>Conclusão Final</w:t>
      </w:r>
    </w:p>
    <w:p w14:paraId="79CA9D32" w14:textId="77777777" w:rsidR="00FD19D7" w:rsidRPr="00A05EC4" w:rsidRDefault="00FD19D7" w:rsidP="00A05EC4">
      <w:pPr>
        <w:pStyle w:val="NormalWeb"/>
        <w:spacing w:before="0" w:beforeAutospacing="0" w:after="0" w:afterAutospacing="0"/>
        <w:jc w:val="both"/>
      </w:pPr>
    </w:p>
    <w:p w14:paraId="410128F8" w14:textId="2CBEB065" w:rsidR="00FD19D7" w:rsidRPr="00A05EC4" w:rsidRDefault="00FD19D7" w:rsidP="00A05EC4">
      <w:pPr>
        <w:pStyle w:val="NormalWeb"/>
        <w:spacing w:before="0" w:beforeAutospacing="0" w:after="0" w:afterAutospacing="0"/>
        <w:jc w:val="both"/>
      </w:pPr>
      <w:r w:rsidRPr="00A05EC4">
        <w:lastRenderedPageBreak/>
        <w:t xml:space="preserve">A análise comparativa evidencia que a aquisição dos equipamentos de vídeo monitoramento e a contratação dos serviços de manutenção separadamente é a opção mais vantajosa para a Câmara Municipal de Nova Andradina. Além da economia imediata de </w:t>
      </w:r>
      <w:r w:rsidRPr="00A05EC4">
        <w:rPr>
          <w:rStyle w:val="Forte"/>
        </w:rPr>
        <w:t>R$ 21.631,89</w:t>
      </w:r>
      <w:r w:rsidRPr="00A05EC4">
        <w:t xml:space="preserve"> em relação à contratação de um serviço completo com equipamentos em comodato, essa opção proporciona:</w:t>
      </w:r>
    </w:p>
    <w:p w14:paraId="2A81ECFB" w14:textId="77777777" w:rsidR="00FD19D7" w:rsidRPr="00A05EC4" w:rsidRDefault="00FD19D7" w:rsidP="00A05EC4">
      <w:pPr>
        <w:pStyle w:val="NormalWeb"/>
        <w:spacing w:before="0" w:beforeAutospacing="0" w:after="0" w:afterAutospacing="0"/>
        <w:jc w:val="both"/>
      </w:pPr>
    </w:p>
    <w:p w14:paraId="648D7B86" w14:textId="77777777" w:rsidR="00FD19D7" w:rsidRPr="00A05EC4" w:rsidRDefault="00FD19D7" w:rsidP="00A05EC4">
      <w:pPr>
        <w:numPr>
          <w:ilvl w:val="0"/>
          <w:numId w:val="38"/>
        </w:numPr>
        <w:spacing w:after="0" w:line="240" w:lineRule="auto"/>
        <w:jc w:val="both"/>
        <w:rPr>
          <w:rFonts w:ascii="Times New Roman" w:hAnsi="Times New Roman" w:cs="Times New Roman"/>
          <w:sz w:val="24"/>
          <w:szCs w:val="24"/>
        </w:rPr>
      </w:pPr>
      <w:r w:rsidRPr="00A05EC4">
        <w:rPr>
          <w:rStyle w:val="Forte"/>
          <w:rFonts w:ascii="Times New Roman" w:hAnsi="Times New Roman" w:cs="Times New Roman"/>
          <w:sz w:val="24"/>
          <w:szCs w:val="24"/>
        </w:rPr>
        <w:t>Maior controle e autonomia</w:t>
      </w:r>
      <w:r w:rsidRPr="00A05EC4">
        <w:rPr>
          <w:rFonts w:ascii="Times New Roman" w:hAnsi="Times New Roman" w:cs="Times New Roman"/>
          <w:sz w:val="24"/>
          <w:szCs w:val="24"/>
        </w:rPr>
        <w:t xml:space="preserve"> sobre os equipamentos e sistemas de segurança.</w:t>
      </w:r>
    </w:p>
    <w:p w14:paraId="22C89DD2" w14:textId="77777777" w:rsidR="00FD19D7" w:rsidRPr="00A05EC4" w:rsidRDefault="00FD19D7" w:rsidP="00A05EC4">
      <w:pPr>
        <w:numPr>
          <w:ilvl w:val="0"/>
          <w:numId w:val="38"/>
        </w:numPr>
        <w:spacing w:after="0" w:line="240" w:lineRule="auto"/>
        <w:jc w:val="both"/>
        <w:rPr>
          <w:rFonts w:ascii="Times New Roman" w:hAnsi="Times New Roman" w:cs="Times New Roman"/>
          <w:sz w:val="24"/>
          <w:szCs w:val="24"/>
        </w:rPr>
      </w:pPr>
      <w:r w:rsidRPr="00A05EC4">
        <w:rPr>
          <w:rStyle w:val="Forte"/>
          <w:rFonts w:ascii="Times New Roman" w:hAnsi="Times New Roman" w:cs="Times New Roman"/>
          <w:sz w:val="24"/>
          <w:szCs w:val="24"/>
        </w:rPr>
        <w:t>Valorização e incremento do patrimônio público</w:t>
      </w:r>
      <w:r w:rsidRPr="00A05EC4">
        <w:rPr>
          <w:rFonts w:ascii="Times New Roman" w:hAnsi="Times New Roman" w:cs="Times New Roman"/>
          <w:sz w:val="24"/>
          <w:szCs w:val="24"/>
        </w:rPr>
        <w:t>, com benefícios contábeis e fiscais.</w:t>
      </w:r>
    </w:p>
    <w:p w14:paraId="055B487A" w14:textId="77777777" w:rsidR="00FD19D7" w:rsidRPr="00A05EC4" w:rsidRDefault="00FD19D7" w:rsidP="00A05EC4">
      <w:pPr>
        <w:numPr>
          <w:ilvl w:val="0"/>
          <w:numId w:val="38"/>
        </w:numPr>
        <w:spacing w:after="0" w:line="240" w:lineRule="auto"/>
        <w:jc w:val="both"/>
        <w:rPr>
          <w:rFonts w:ascii="Times New Roman" w:hAnsi="Times New Roman" w:cs="Times New Roman"/>
          <w:sz w:val="24"/>
          <w:szCs w:val="24"/>
        </w:rPr>
      </w:pPr>
      <w:r w:rsidRPr="00A05EC4">
        <w:rPr>
          <w:rStyle w:val="Forte"/>
          <w:rFonts w:ascii="Times New Roman" w:hAnsi="Times New Roman" w:cs="Times New Roman"/>
          <w:sz w:val="24"/>
          <w:szCs w:val="24"/>
        </w:rPr>
        <w:t>Flexibilidade para futuras atualizações tecnológicas</w:t>
      </w:r>
      <w:r w:rsidRPr="00A05EC4">
        <w:rPr>
          <w:rFonts w:ascii="Times New Roman" w:hAnsi="Times New Roman" w:cs="Times New Roman"/>
          <w:sz w:val="24"/>
          <w:szCs w:val="24"/>
        </w:rPr>
        <w:t xml:space="preserve"> e adaptações conforme as necessidades da Câmara.</w:t>
      </w:r>
    </w:p>
    <w:p w14:paraId="19F812DD" w14:textId="77777777" w:rsidR="00FD19D7" w:rsidRPr="00A05EC4" w:rsidRDefault="00FD19D7" w:rsidP="00A05EC4">
      <w:pPr>
        <w:numPr>
          <w:ilvl w:val="0"/>
          <w:numId w:val="38"/>
        </w:numPr>
        <w:spacing w:after="0" w:line="240" w:lineRule="auto"/>
        <w:jc w:val="both"/>
        <w:rPr>
          <w:rFonts w:ascii="Times New Roman" w:hAnsi="Times New Roman" w:cs="Times New Roman"/>
          <w:sz w:val="24"/>
          <w:szCs w:val="24"/>
        </w:rPr>
      </w:pPr>
      <w:r w:rsidRPr="00A05EC4">
        <w:rPr>
          <w:rStyle w:val="Forte"/>
          <w:rFonts w:ascii="Times New Roman" w:hAnsi="Times New Roman" w:cs="Times New Roman"/>
          <w:sz w:val="24"/>
          <w:szCs w:val="24"/>
        </w:rPr>
        <w:t>Redução da dependência</w:t>
      </w:r>
      <w:r w:rsidRPr="00A05EC4">
        <w:rPr>
          <w:rFonts w:ascii="Times New Roman" w:hAnsi="Times New Roman" w:cs="Times New Roman"/>
          <w:sz w:val="24"/>
          <w:szCs w:val="24"/>
        </w:rPr>
        <w:t xml:space="preserve"> de fornecedores únicos, possibilitando negociações mais favoráveis e competitivas no mercado.</w:t>
      </w:r>
    </w:p>
    <w:p w14:paraId="5CF87802" w14:textId="79476041" w:rsidR="00FD19D7" w:rsidRPr="00A05EC4" w:rsidRDefault="00FD19D7" w:rsidP="00A05EC4">
      <w:pPr>
        <w:numPr>
          <w:ilvl w:val="0"/>
          <w:numId w:val="38"/>
        </w:numPr>
        <w:spacing w:after="0" w:line="240" w:lineRule="auto"/>
        <w:jc w:val="both"/>
        <w:rPr>
          <w:rFonts w:ascii="Times New Roman" w:hAnsi="Times New Roman" w:cs="Times New Roman"/>
          <w:sz w:val="24"/>
          <w:szCs w:val="24"/>
        </w:rPr>
      </w:pPr>
      <w:r w:rsidRPr="00A05EC4">
        <w:rPr>
          <w:rStyle w:val="Forte"/>
          <w:rFonts w:ascii="Times New Roman" w:hAnsi="Times New Roman" w:cs="Times New Roman"/>
          <w:sz w:val="24"/>
          <w:szCs w:val="24"/>
        </w:rPr>
        <w:t>Melhoria na eficiência e transparência</w:t>
      </w:r>
      <w:r w:rsidRPr="00A05EC4">
        <w:rPr>
          <w:rFonts w:ascii="Times New Roman" w:hAnsi="Times New Roman" w:cs="Times New Roman"/>
          <w:sz w:val="24"/>
          <w:szCs w:val="24"/>
        </w:rPr>
        <w:t xml:space="preserve"> da gestão dos recursos públicos.</w:t>
      </w:r>
    </w:p>
    <w:p w14:paraId="42449400" w14:textId="77777777" w:rsidR="00FD19D7" w:rsidRPr="00A05EC4" w:rsidRDefault="00FD19D7" w:rsidP="00A05EC4">
      <w:pPr>
        <w:spacing w:after="0" w:line="240" w:lineRule="auto"/>
        <w:ind w:left="720"/>
        <w:jc w:val="both"/>
        <w:rPr>
          <w:rFonts w:ascii="Times New Roman" w:hAnsi="Times New Roman" w:cs="Times New Roman"/>
          <w:sz w:val="24"/>
          <w:szCs w:val="24"/>
        </w:rPr>
      </w:pPr>
    </w:p>
    <w:p w14:paraId="4320C8C2" w14:textId="77777777" w:rsidR="00FD19D7" w:rsidRPr="00A05EC4" w:rsidRDefault="00FD19D7" w:rsidP="00A05EC4">
      <w:pPr>
        <w:pStyle w:val="NormalWeb"/>
        <w:spacing w:before="0" w:beforeAutospacing="0" w:after="0" w:afterAutospacing="0"/>
        <w:jc w:val="both"/>
      </w:pPr>
      <w:r w:rsidRPr="00A05EC4">
        <w:t>Portanto, a aquisição dos equipamentos e a contratação dos serviços de forma separada não apenas representa uma economia financeira significativa, mas também fortalece a gestão patrimonial e operacional da Câmara Municipal, alinhando-se aos princípios da administração pública e promovendo o interesse público.</w:t>
      </w:r>
    </w:p>
    <w:p w14:paraId="2B3D4640" w14:textId="77777777" w:rsidR="00BC48B5" w:rsidRPr="00A05EC4" w:rsidRDefault="00BC48B5" w:rsidP="00A05EC4">
      <w:pPr>
        <w:spacing w:after="0" w:line="240" w:lineRule="auto"/>
        <w:jc w:val="both"/>
        <w:rPr>
          <w:rFonts w:ascii="Times New Roman" w:hAnsi="Times New Roman" w:cs="Times New Roman"/>
          <w:b/>
          <w:bCs/>
          <w:sz w:val="24"/>
          <w:szCs w:val="24"/>
        </w:rPr>
      </w:pPr>
    </w:p>
    <w:p w14:paraId="2C019DFE" w14:textId="0FF73428" w:rsidR="00BC48B5" w:rsidRPr="00A05EC4" w:rsidRDefault="00BC48B5" w:rsidP="00A05EC4">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Times New Roman" w:hAnsi="Times New Roman" w:cs="Times New Roman"/>
          <w:sz w:val="24"/>
          <w:szCs w:val="24"/>
        </w:rPr>
      </w:pPr>
      <w:r w:rsidRPr="00A05EC4">
        <w:rPr>
          <w:rFonts w:ascii="Times New Roman" w:hAnsi="Times New Roman" w:cs="Times New Roman"/>
          <w:b/>
          <w:bCs/>
          <w:sz w:val="24"/>
          <w:szCs w:val="24"/>
        </w:rPr>
        <w:t>7 - DESCRIÇÃO DA SOLUÇÃO COMO UM TODO (</w:t>
      </w:r>
      <w:r w:rsidRPr="00A05EC4">
        <w:rPr>
          <w:rFonts w:ascii="Times New Roman" w:hAnsi="Times New Roman" w:cs="Times New Roman"/>
          <w:sz w:val="24"/>
          <w:szCs w:val="24"/>
        </w:rPr>
        <w:t>inclusive das exigências relacionadas à manutenção e à assistência técnica, quando for o caso;)</w:t>
      </w:r>
      <w:r w:rsidR="00E16431" w:rsidRPr="00A05EC4">
        <w:rPr>
          <w:rFonts w:ascii="Times New Roman" w:hAnsi="Times New Roman" w:cs="Times New Roman"/>
          <w:sz w:val="24"/>
          <w:szCs w:val="24"/>
        </w:rPr>
        <w:t xml:space="preserve"> </w:t>
      </w:r>
      <w:r w:rsidRPr="00A05EC4">
        <w:rPr>
          <w:rFonts w:ascii="Times New Roman" w:eastAsia="Times New Roman" w:hAnsi="Times New Roman" w:cs="Times New Roman"/>
          <w:sz w:val="24"/>
          <w:szCs w:val="24"/>
          <w:lang w:eastAsia="pt-BR"/>
        </w:rPr>
        <w:t xml:space="preserve">(inciso VII do § 1° do art. 18 da Lei 14.133/21 </w:t>
      </w:r>
      <w:r w:rsidR="00DC4B94" w:rsidRPr="00A05EC4">
        <w:rPr>
          <w:rFonts w:ascii="Times New Roman" w:eastAsia="Times New Roman" w:hAnsi="Times New Roman" w:cs="Times New Roman"/>
          <w:sz w:val="24"/>
          <w:szCs w:val="24"/>
          <w:lang w:eastAsia="pt-BR"/>
        </w:rPr>
        <w:t xml:space="preserve">e </w:t>
      </w:r>
      <w:r w:rsidR="00DC4B94" w:rsidRPr="00A05EC4">
        <w:rPr>
          <w:rFonts w:ascii="Times New Roman" w:hAnsi="Times New Roman" w:cs="Times New Roman"/>
          <w:sz w:val="24"/>
          <w:szCs w:val="24"/>
        </w:rPr>
        <w:t>Resolução nº. 03, de 29 de março de 2023</w:t>
      </w:r>
      <w:r w:rsidR="00285B2D" w:rsidRPr="00A05EC4">
        <w:rPr>
          <w:rFonts w:ascii="Times New Roman" w:hAnsi="Times New Roman" w:cs="Times New Roman"/>
          <w:sz w:val="24"/>
          <w:szCs w:val="24"/>
        </w:rPr>
        <w:t>.</w:t>
      </w:r>
    </w:p>
    <w:p w14:paraId="6A6B68DF" w14:textId="325EFD01" w:rsidR="00BC48B5" w:rsidRPr="00A05EC4" w:rsidRDefault="00BC48B5" w:rsidP="00A05EC4">
      <w:pPr>
        <w:spacing w:after="0" w:line="240" w:lineRule="auto"/>
        <w:jc w:val="both"/>
        <w:rPr>
          <w:rFonts w:ascii="Times New Roman" w:eastAsia="Times New Roman" w:hAnsi="Times New Roman" w:cs="Times New Roman"/>
          <w:b/>
          <w:bCs/>
          <w:sz w:val="24"/>
          <w:szCs w:val="24"/>
          <w:lang w:eastAsia="pt-BR"/>
        </w:rPr>
      </w:pPr>
    </w:p>
    <w:p w14:paraId="41FEF7F0" w14:textId="591018F0" w:rsidR="006F47FA" w:rsidRPr="005A56D6" w:rsidRDefault="0035365E" w:rsidP="005A56D6">
      <w:pPr>
        <w:pStyle w:val="PADRO"/>
        <w:numPr>
          <w:ilvl w:val="0"/>
          <w:numId w:val="23"/>
        </w:numPr>
        <w:tabs>
          <w:tab w:val="left" w:pos="284"/>
          <w:tab w:val="left" w:pos="426"/>
        </w:tabs>
        <w:spacing w:before="0" w:after="0" w:line="240" w:lineRule="auto"/>
        <w:ind w:left="0" w:hanging="11"/>
        <w:rPr>
          <w:rFonts w:ascii="Times New Roman" w:hAnsi="Times New Roman" w:cs="Times New Roman"/>
          <w:sz w:val="24"/>
        </w:rPr>
      </w:pPr>
      <w:r w:rsidRPr="00A05EC4">
        <w:rPr>
          <w:rFonts w:ascii="Times New Roman" w:hAnsi="Times New Roman" w:cs="Times New Roman"/>
          <w:sz w:val="24"/>
        </w:rPr>
        <w:t>Os materiais a ser adquirido enquadram-se</w:t>
      </w:r>
      <w:r w:rsidR="006F47FA" w:rsidRPr="00A05EC4">
        <w:rPr>
          <w:rFonts w:ascii="Times New Roman" w:hAnsi="Times New Roman" w:cs="Times New Roman"/>
          <w:sz w:val="24"/>
        </w:rPr>
        <w:t xml:space="preserve"> como bem comum, por possuir padrões de desempenho e características gerais e específicas, usualmente encontradas no mercado, </w:t>
      </w:r>
      <w:r w:rsidRPr="00A05EC4">
        <w:rPr>
          <w:rFonts w:ascii="Times New Roman" w:hAnsi="Times New Roman" w:cs="Times New Roman"/>
          <w:sz w:val="24"/>
        </w:rPr>
        <w:t>a</w:t>
      </w:r>
      <w:r w:rsidR="006F47FA" w:rsidRPr="00A05EC4">
        <w:rPr>
          <w:rFonts w:ascii="Times New Roman" w:hAnsi="Times New Roman" w:cs="Times New Roman"/>
          <w:sz w:val="24"/>
        </w:rPr>
        <w:t xml:space="preserve">ssim, a aquisição mostra-se viável na modalidade de compra por Pregão eletrônico e julgamento por </w:t>
      </w:r>
      <w:r w:rsidR="006F47FA" w:rsidRPr="00376204">
        <w:rPr>
          <w:rFonts w:ascii="Times New Roman" w:hAnsi="Times New Roman" w:cs="Times New Roman"/>
          <w:sz w:val="24"/>
        </w:rPr>
        <w:t>Menor Preço por item</w:t>
      </w:r>
      <w:r w:rsidR="00376204" w:rsidRPr="00376204">
        <w:rPr>
          <w:rFonts w:ascii="Times New Roman" w:hAnsi="Times New Roman" w:cs="Times New Roman"/>
          <w:sz w:val="24"/>
        </w:rPr>
        <w:t>/lote</w:t>
      </w:r>
      <w:r w:rsidR="006F47FA" w:rsidRPr="00376204">
        <w:rPr>
          <w:rFonts w:ascii="Times New Roman" w:hAnsi="Times New Roman" w:cs="Times New Roman"/>
          <w:sz w:val="24"/>
        </w:rPr>
        <w:t>.</w:t>
      </w:r>
    </w:p>
    <w:p w14:paraId="0345080F" w14:textId="597353DA" w:rsidR="006F47FA" w:rsidRPr="00A05EC4" w:rsidRDefault="006F47FA" w:rsidP="00A05EC4">
      <w:pPr>
        <w:pStyle w:val="PADRO"/>
        <w:tabs>
          <w:tab w:val="left" w:pos="284"/>
          <w:tab w:val="left" w:pos="426"/>
        </w:tabs>
        <w:spacing w:before="0" w:after="0" w:line="240" w:lineRule="auto"/>
        <w:ind w:hanging="11"/>
        <w:rPr>
          <w:rFonts w:ascii="Times New Roman" w:hAnsi="Times New Roman" w:cs="Times New Roman"/>
          <w:sz w:val="24"/>
        </w:rPr>
      </w:pPr>
    </w:p>
    <w:p w14:paraId="3864A7EA" w14:textId="4BC5CABE" w:rsidR="00B37EAA" w:rsidRPr="00A05EC4" w:rsidRDefault="00B37EAA" w:rsidP="00A05EC4">
      <w:pPr>
        <w:pStyle w:val="PADRO"/>
        <w:numPr>
          <w:ilvl w:val="0"/>
          <w:numId w:val="23"/>
        </w:numPr>
        <w:tabs>
          <w:tab w:val="left" w:pos="284"/>
          <w:tab w:val="left" w:pos="426"/>
        </w:tabs>
        <w:spacing w:before="0" w:after="0" w:line="240" w:lineRule="auto"/>
        <w:ind w:left="0" w:hanging="11"/>
        <w:rPr>
          <w:rFonts w:ascii="Times New Roman" w:hAnsi="Times New Roman" w:cs="Times New Roman"/>
          <w:sz w:val="24"/>
        </w:rPr>
      </w:pPr>
      <w:r w:rsidRPr="00A05EC4">
        <w:rPr>
          <w:rFonts w:ascii="Times New Roman" w:hAnsi="Times New Roman" w:cs="Times New Roman"/>
          <w:sz w:val="24"/>
        </w:rPr>
        <w:t>O prazo de garantia é aquele estabelecido na Lei nº 8.078, de 11 de setembro de 1990 (Código de Defesa do Consumidor).</w:t>
      </w:r>
    </w:p>
    <w:p w14:paraId="7DFFA5B9" w14:textId="77777777" w:rsidR="00B37EAA" w:rsidRPr="00A05EC4" w:rsidRDefault="00B37EAA" w:rsidP="00A05EC4">
      <w:pPr>
        <w:pStyle w:val="PADRO"/>
        <w:tabs>
          <w:tab w:val="left" w:pos="284"/>
          <w:tab w:val="left" w:pos="426"/>
        </w:tabs>
        <w:spacing w:before="0" w:after="0" w:line="240" w:lineRule="auto"/>
        <w:ind w:hanging="11"/>
        <w:rPr>
          <w:rFonts w:ascii="Times New Roman" w:hAnsi="Times New Roman" w:cs="Times New Roman"/>
          <w:sz w:val="24"/>
        </w:rPr>
      </w:pPr>
    </w:p>
    <w:p w14:paraId="5B6DD1E7" w14:textId="3F1AD408" w:rsidR="00DF76AA" w:rsidRPr="00A05EC4" w:rsidRDefault="00DF76AA" w:rsidP="00A05EC4">
      <w:pPr>
        <w:pStyle w:val="PADRO"/>
        <w:numPr>
          <w:ilvl w:val="0"/>
          <w:numId w:val="23"/>
        </w:numPr>
        <w:tabs>
          <w:tab w:val="left" w:pos="284"/>
          <w:tab w:val="left" w:pos="426"/>
        </w:tabs>
        <w:spacing w:before="0" w:after="0" w:line="240" w:lineRule="auto"/>
        <w:ind w:left="0" w:hanging="11"/>
        <w:rPr>
          <w:rFonts w:ascii="Times New Roman" w:hAnsi="Times New Roman" w:cs="Times New Roman"/>
          <w:sz w:val="24"/>
        </w:rPr>
      </w:pPr>
      <w:r w:rsidRPr="00A05EC4">
        <w:rPr>
          <w:rFonts w:ascii="Times New Roman" w:hAnsi="Times New Roman" w:cs="Times New Roman"/>
          <w:sz w:val="24"/>
        </w:rPr>
        <w:t xml:space="preserve">O prazo de garantia contratual dos bens, complementar à garantia legal, é de, no mínimo, </w:t>
      </w:r>
      <w:r w:rsidR="00C35A7A" w:rsidRPr="00A05EC4">
        <w:rPr>
          <w:rFonts w:ascii="Times New Roman" w:hAnsi="Times New Roman" w:cs="Times New Roman"/>
          <w:sz w:val="24"/>
        </w:rPr>
        <w:t xml:space="preserve">12 (doze) </w:t>
      </w:r>
      <w:r w:rsidRPr="00A05EC4">
        <w:rPr>
          <w:rFonts w:ascii="Times New Roman" w:hAnsi="Times New Roman" w:cs="Times New Roman"/>
          <w:sz w:val="24"/>
        </w:rPr>
        <w:t xml:space="preserve">meses, ou pelo prazo fornecido pelo fabricante, se superior, contado a partir do primeiro dia útil subsequente à data do recebimento definitivo do objeto. </w:t>
      </w:r>
    </w:p>
    <w:p w14:paraId="1F1A7A6A" w14:textId="77777777" w:rsidR="00DF76AA" w:rsidRPr="00A05EC4" w:rsidRDefault="00DF76AA" w:rsidP="00A05EC4">
      <w:pPr>
        <w:pStyle w:val="PADRO"/>
        <w:tabs>
          <w:tab w:val="left" w:pos="284"/>
          <w:tab w:val="left" w:pos="426"/>
        </w:tabs>
        <w:spacing w:before="0" w:after="0" w:line="240" w:lineRule="auto"/>
        <w:ind w:hanging="11"/>
        <w:rPr>
          <w:rFonts w:ascii="Times New Roman" w:hAnsi="Times New Roman" w:cs="Times New Roman"/>
          <w:sz w:val="24"/>
        </w:rPr>
      </w:pPr>
    </w:p>
    <w:p w14:paraId="1CCC8CCC" w14:textId="310CB3BF" w:rsidR="00DF76AA" w:rsidRPr="00A05EC4" w:rsidRDefault="00DF76AA" w:rsidP="00A05EC4">
      <w:pPr>
        <w:pStyle w:val="PADRO"/>
        <w:numPr>
          <w:ilvl w:val="0"/>
          <w:numId w:val="23"/>
        </w:numPr>
        <w:tabs>
          <w:tab w:val="left" w:pos="284"/>
          <w:tab w:val="left" w:pos="426"/>
        </w:tabs>
        <w:spacing w:before="0" w:after="0" w:line="240" w:lineRule="auto"/>
        <w:ind w:left="0" w:hanging="11"/>
        <w:rPr>
          <w:rFonts w:ascii="Times New Roman" w:hAnsi="Times New Roman" w:cs="Times New Roman"/>
          <w:sz w:val="24"/>
        </w:rPr>
      </w:pPr>
      <w:r w:rsidRPr="00A05EC4">
        <w:rPr>
          <w:rFonts w:ascii="Times New Roman" w:hAnsi="Times New Roman" w:cs="Times New Roman"/>
          <w:sz w:val="24"/>
        </w:rPr>
        <w:t xml:space="preserve">Uma vez notificado, o Contratado realizará a reparação ou substituição dos bens que apresentarem vício ou defeito no prazo de até </w:t>
      </w:r>
      <w:r w:rsidR="00C35A7A" w:rsidRPr="00A05EC4">
        <w:rPr>
          <w:rFonts w:ascii="Times New Roman" w:hAnsi="Times New Roman" w:cs="Times New Roman"/>
          <w:sz w:val="24"/>
        </w:rPr>
        <w:t>15</w:t>
      </w:r>
      <w:r w:rsidRPr="00A05EC4">
        <w:rPr>
          <w:rFonts w:ascii="Times New Roman" w:hAnsi="Times New Roman" w:cs="Times New Roman"/>
          <w:sz w:val="24"/>
        </w:rPr>
        <w:t>(</w:t>
      </w:r>
      <w:r w:rsidR="00C35A7A" w:rsidRPr="00A05EC4">
        <w:rPr>
          <w:rFonts w:ascii="Times New Roman" w:hAnsi="Times New Roman" w:cs="Times New Roman"/>
          <w:sz w:val="24"/>
        </w:rPr>
        <w:t>quinze</w:t>
      </w:r>
      <w:r w:rsidRPr="00A05EC4">
        <w:rPr>
          <w:rFonts w:ascii="Times New Roman" w:hAnsi="Times New Roman" w:cs="Times New Roman"/>
          <w:sz w:val="24"/>
        </w:rPr>
        <w:t xml:space="preserve">) dias úteis, contados a partir da data de retirada do equipamento das dependências da Administração pelo Contratado ou pela assistência técnica </w:t>
      </w:r>
      <w:r w:rsidR="00387A8B" w:rsidRPr="00A05EC4">
        <w:rPr>
          <w:rFonts w:ascii="Times New Roman" w:hAnsi="Times New Roman" w:cs="Times New Roman"/>
          <w:sz w:val="24"/>
        </w:rPr>
        <w:t>autorizada.</w:t>
      </w:r>
      <w:r w:rsidRPr="00A05EC4">
        <w:rPr>
          <w:rFonts w:ascii="Times New Roman" w:hAnsi="Times New Roman" w:cs="Times New Roman"/>
          <w:sz w:val="24"/>
        </w:rPr>
        <w:t xml:space="preserve"> </w:t>
      </w:r>
    </w:p>
    <w:p w14:paraId="6E423F2E" w14:textId="77777777" w:rsidR="00DF76AA" w:rsidRPr="00A05EC4" w:rsidRDefault="00DF76AA" w:rsidP="00A05EC4">
      <w:pPr>
        <w:pStyle w:val="PADRO"/>
        <w:tabs>
          <w:tab w:val="left" w:pos="284"/>
          <w:tab w:val="left" w:pos="426"/>
        </w:tabs>
        <w:spacing w:before="0" w:after="0" w:line="240" w:lineRule="auto"/>
        <w:ind w:hanging="11"/>
        <w:rPr>
          <w:rFonts w:ascii="Times New Roman" w:hAnsi="Times New Roman" w:cs="Times New Roman"/>
          <w:sz w:val="24"/>
        </w:rPr>
      </w:pPr>
    </w:p>
    <w:p w14:paraId="7E7EB614" w14:textId="77777777" w:rsidR="00DF76AA" w:rsidRPr="00A05EC4" w:rsidRDefault="00DF76AA" w:rsidP="00A05EC4">
      <w:pPr>
        <w:pStyle w:val="PADRO"/>
        <w:numPr>
          <w:ilvl w:val="0"/>
          <w:numId w:val="23"/>
        </w:numPr>
        <w:tabs>
          <w:tab w:val="left" w:pos="284"/>
          <w:tab w:val="left" w:pos="426"/>
        </w:tabs>
        <w:spacing w:before="0" w:after="0" w:line="240" w:lineRule="auto"/>
        <w:ind w:left="0" w:hanging="11"/>
        <w:rPr>
          <w:rFonts w:ascii="Times New Roman" w:hAnsi="Times New Roman" w:cs="Times New Roman"/>
          <w:sz w:val="24"/>
        </w:rPr>
      </w:pPr>
      <w:r w:rsidRPr="00A05EC4">
        <w:rPr>
          <w:rFonts w:ascii="Times New Roman" w:hAnsi="Times New Roman" w:cs="Times New Roman"/>
          <w:sz w:val="24"/>
        </w:rPr>
        <w:t xml:space="preserve">O prazo indicado no subitem anterior, durante seu transcurso, poderá ser prorrogado uma única vez, por igual período, mediante solicitação escrita e justificada do Contratado, aceita pelo Contratante. </w:t>
      </w:r>
    </w:p>
    <w:p w14:paraId="5E1C0C88" w14:textId="77777777" w:rsidR="00DF76AA" w:rsidRPr="00A05EC4" w:rsidRDefault="00DF76AA" w:rsidP="00A05EC4">
      <w:pPr>
        <w:pStyle w:val="PADRO"/>
        <w:tabs>
          <w:tab w:val="left" w:pos="284"/>
          <w:tab w:val="left" w:pos="426"/>
        </w:tabs>
        <w:spacing w:before="0" w:after="0" w:line="240" w:lineRule="auto"/>
        <w:ind w:hanging="11"/>
        <w:rPr>
          <w:rFonts w:ascii="Times New Roman" w:hAnsi="Times New Roman" w:cs="Times New Roman"/>
          <w:sz w:val="24"/>
        </w:rPr>
      </w:pPr>
    </w:p>
    <w:p w14:paraId="7519B391" w14:textId="57C23342" w:rsidR="00DF76AA" w:rsidRPr="00A05EC4" w:rsidRDefault="00DF76AA" w:rsidP="00A05EC4">
      <w:pPr>
        <w:pStyle w:val="PADRO"/>
        <w:numPr>
          <w:ilvl w:val="0"/>
          <w:numId w:val="23"/>
        </w:numPr>
        <w:tabs>
          <w:tab w:val="left" w:pos="284"/>
          <w:tab w:val="left" w:pos="426"/>
        </w:tabs>
        <w:spacing w:before="0" w:after="0" w:line="240" w:lineRule="auto"/>
        <w:ind w:left="0" w:hanging="11"/>
        <w:rPr>
          <w:rFonts w:ascii="Times New Roman" w:hAnsi="Times New Roman" w:cs="Times New Roman"/>
          <w:sz w:val="24"/>
        </w:rPr>
      </w:pPr>
      <w:r w:rsidRPr="00A05EC4">
        <w:rPr>
          <w:rFonts w:ascii="Times New Roman" w:hAnsi="Times New Roman" w:cs="Times New Roman"/>
          <w:sz w:val="24"/>
        </w:rPr>
        <w:t xml:space="preserve">Decorrido o prazo para reparos e substituições sem o atendimento da solicitação do Contratante ou a apresentação de justificativas pelo Contratado, fica o Contratante autorizado a contratar empresa diversa para executar os reparos, ajustes ou a substituição do bem ou de seus componentes, bem como a exigir do Contratado o reembolso pelos custos respectivos, sem que </w:t>
      </w:r>
      <w:r w:rsidRPr="00A05EC4">
        <w:rPr>
          <w:rFonts w:ascii="Times New Roman" w:hAnsi="Times New Roman" w:cs="Times New Roman"/>
          <w:sz w:val="24"/>
        </w:rPr>
        <w:lastRenderedPageBreak/>
        <w:t xml:space="preserve">tal fato acarrete a perda da garantia </w:t>
      </w:r>
      <w:r w:rsidR="001D4803" w:rsidRPr="00A05EC4">
        <w:rPr>
          <w:rFonts w:ascii="Times New Roman" w:hAnsi="Times New Roman" w:cs="Times New Roman"/>
          <w:sz w:val="24"/>
        </w:rPr>
        <w:t xml:space="preserve">dos equipamentos de vídeo </w:t>
      </w:r>
      <w:r w:rsidR="00C31A13" w:rsidRPr="00A05EC4">
        <w:rPr>
          <w:rFonts w:ascii="Times New Roman" w:hAnsi="Times New Roman" w:cs="Times New Roman"/>
          <w:sz w:val="24"/>
        </w:rPr>
        <w:t>monitoramento.</w:t>
      </w:r>
      <w:r w:rsidRPr="00A05EC4">
        <w:rPr>
          <w:rFonts w:ascii="Times New Roman" w:hAnsi="Times New Roman" w:cs="Times New Roman"/>
          <w:sz w:val="24"/>
        </w:rPr>
        <w:t xml:space="preserve"> </w:t>
      </w:r>
    </w:p>
    <w:p w14:paraId="760AACAC" w14:textId="77777777" w:rsidR="00DF76AA" w:rsidRPr="00A05EC4" w:rsidRDefault="00DF76AA" w:rsidP="00A05EC4">
      <w:pPr>
        <w:pStyle w:val="PADRO"/>
        <w:tabs>
          <w:tab w:val="left" w:pos="284"/>
          <w:tab w:val="left" w:pos="426"/>
        </w:tabs>
        <w:spacing w:before="0" w:after="0" w:line="240" w:lineRule="auto"/>
        <w:ind w:hanging="11"/>
        <w:rPr>
          <w:rFonts w:ascii="Times New Roman" w:hAnsi="Times New Roman" w:cs="Times New Roman"/>
          <w:sz w:val="24"/>
        </w:rPr>
      </w:pPr>
    </w:p>
    <w:p w14:paraId="128F2B03" w14:textId="3A518885" w:rsidR="00DF76AA" w:rsidRPr="00A05EC4" w:rsidRDefault="00DF76AA" w:rsidP="00A05EC4">
      <w:pPr>
        <w:pStyle w:val="PADRO"/>
        <w:numPr>
          <w:ilvl w:val="0"/>
          <w:numId w:val="23"/>
        </w:numPr>
        <w:tabs>
          <w:tab w:val="left" w:pos="284"/>
          <w:tab w:val="left" w:pos="426"/>
        </w:tabs>
        <w:spacing w:before="0" w:after="0" w:line="240" w:lineRule="auto"/>
        <w:ind w:left="0" w:hanging="11"/>
        <w:rPr>
          <w:rFonts w:ascii="Times New Roman" w:hAnsi="Times New Roman" w:cs="Times New Roman"/>
          <w:sz w:val="24"/>
        </w:rPr>
      </w:pPr>
      <w:r w:rsidRPr="00A05EC4">
        <w:rPr>
          <w:rFonts w:ascii="Times New Roman" w:hAnsi="Times New Roman" w:cs="Times New Roman"/>
          <w:sz w:val="24"/>
        </w:rPr>
        <w:t xml:space="preserve">O custo referente ao transporte </w:t>
      </w:r>
      <w:r w:rsidR="001D4803" w:rsidRPr="00A05EC4">
        <w:rPr>
          <w:rFonts w:ascii="Times New Roman" w:hAnsi="Times New Roman" w:cs="Times New Roman"/>
          <w:sz w:val="24"/>
        </w:rPr>
        <w:t xml:space="preserve">dos equipamentos de vídeo </w:t>
      </w:r>
      <w:r w:rsidR="00C31A13" w:rsidRPr="00A05EC4">
        <w:rPr>
          <w:rFonts w:ascii="Times New Roman" w:hAnsi="Times New Roman" w:cs="Times New Roman"/>
          <w:sz w:val="24"/>
        </w:rPr>
        <w:t>monitoramento, coberto</w:t>
      </w:r>
      <w:r w:rsidRPr="00A05EC4">
        <w:rPr>
          <w:rFonts w:ascii="Times New Roman" w:hAnsi="Times New Roman" w:cs="Times New Roman"/>
          <w:sz w:val="24"/>
        </w:rPr>
        <w:t xml:space="preserve"> pela garantia será de responsabilidade do Contratado. </w:t>
      </w:r>
    </w:p>
    <w:p w14:paraId="7A25C6AE" w14:textId="2F2E81EE" w:rsidR="00387A8B" w:rsidRPr="00A05EC4" w:rsidRDefault="00387A8B" w:rsidP="00BD2E8E">
      <w:pPr>
        <w:tabs>
          <w:tab w:val="left" w:pos="284"/>
          <w:tab w:val="left" w:pos="426"/>
        </w:tabs>
        <w:spacing w:after="0" w:line="240" w:lineRule="auto"/>
        <w:jc w:val="both"/>
        <w:rPr>
          <w:rFonts w:ascii="Times New Roman" w:hAnsi="Times New Roman" w:cs="Times New Roman"/>
          <w:sz w:val="24"/>
          <w:szCs w:val="24"/>
        </w:rPr>
      </w:pPr>
    </w:p>
    <w:p w14:paraId="323672DB" w14:textId="1CF4E5EF" w:rsidR="00DF76AA" w:rsidRPr="00A05EC4" w:rsidRDefault="00DF76AA" w:rsidP="00A05EC4">
      <w:pPr>
        <w:pStyle w:val="PargrafodaLista"/>
        <w:numPr>
          <w:ilvl w:val="0"/>
          <w:numId w:val="23"/>
        </w:numPr>
        <w:tabs>
          <w:tab w:val="left" w:pos="284"/>
          <w:tab w:val="left" w:pos="426"/>
        </w:tabs>
        <w:spacing w:after="0" w:line="240" w:lineRule="auto"/>
        <w:ind w:left="0" w:hanging="11"/>
        <w:jc w:val="both"/>
        <w:rPr>
          <w:rFonts w:ascii="Times New Roman" w:hAnsi="Times New Roman" w:cs="Times New Roman"/>
          <w:bCs/>
          <w:sz w:val="24"/>
          <w:szCs w:val="24"/>
          <w:u w:val="single"/>
        </w:rPr>
      </w:pPr>
      <w:r w:rsidRPr="00A05EC4">
        <w:rPr>
          <w:rFonts w:ascii="Times New Roman" w:hAnsi="Times New Roman" w:cs="Times New Roman"/>
          <w:sz w:val="24"/>
          <w:szCs w:val="24"/>
        </w:rPr>
        <w:t>Todas as especificações do objeto contidas na proposta, em especial o preço ou o desconto ofertado, vinculam a Contratada.</w:t>
      </w:r>
    </w:p>
    <w:p w14:paraId="6DE107FC" w14:textId="77777777" w:rsidR="00DF76AA" w:rsidRPr="00A05EC4" w:rsidRDefault="00DF76AA" w:rsidP="00A05EC4">
      <w:pPr>
        <w:tabs>
          <w:tab w:val="left" w:pos="284"/>
          <w:tab w:val="left" w:pos="426"/>
        </w:tabs>
        <w:spacing w:after="0" w:line="240" w:lineRule="auto"/>
        <w:ind w:hanging="11"/>
        <w:jc w:val="both"/>
        <w:rPr>
          <w:rFonts w:ascii="Times New Roman" w:hAnsi="Times New Roman" w:cs="Times New Roman"/>
          <w:bCs/>
          <w:sz w:val="24"/>
          <w:szCs w:val="24"/>
          <w:u w:val="single"/>
        </w:rPr>
      </w:pPr>
    </w:p>
    <w:p w14:paraId="6CFC32E0" w14:textId="77777777" w:rsidR="00DF76AA" w:rsidRPr="00A05EC4" w:rsidRDefault="00DF76AA" w:rsidP="00A05EC4">
      <w:pPr>
        <w:pStyle w:val="Nvel2-Red"/>
        <w:numPr>
          <w:ilvl w:val="0"/>
          <w:numId w:val="23"/>
        </w:numPr>
        <w:tabs>
          <w:tab w:val="left" w:pos="284"/>
          <w:tab w:val="left" w:pos="426"/>
        </w:tabs>
        <w:spacing w:before="0" w:after="0" w:line="240" w:lineRule="auto"/>
        <w:ind w:left="0" w:hanging="11"/>
        <w:rPr>
          <w:rFonts w:ascii="Times New Roman" w:hAnsi="Times New Roman" w:cs="Times New Roman"/>
          <w:i w:val="0"/>
          <w:color w:val="auto"/>
          <w:sz w:val="24"/>
          <w:szCs w:val="24"/>
        </w:rPr>
      </w:pPr>
      <w:r w:rsidRPr="00A05EC4">
        <w:rPr>
          <w:rFonts w:ascii="Times New Roman" w:hAnsi="Times New Roman" w:cs="Times New Roman"/>
          <w:i w:val="0"/>
          <w:color w:val="auto"/>
          <w:sz w:val="24"/>
          <w:szCs w:val="24"/>
        </w:rPr>
        <w:t>Nos valores propostos estarão inclusos todos os custos operacionais, encargos previdenciários, trabalhistas, tributários, comerciais e quaisquer outros que incidam direta ou indiretamente na execução do objeto;</w:t>
      </w:r>
    </w:p>
    <w:p w14:paraId="64C754DC" w14:textId="0E49BFBE" w:rsidR="00DC4B94" w:rsidRPr="00A05EC4" w:rsidRDefault="00DC4B94" w:rsidP="00A05EC4">
      <w:pPr>
        <w:spacing w:after="0" w:line="240" w:lineRule="auto"/>
        <w:jc w:val="both"/>
        <w:rPr>
          <w:rFonts w:ascii="Times New Roman" w:eastAsia="Times New Roman" w:hAnsi="Times New Roman" w:cs="Times New Roman"/>
          <w:sz w:val="24"/>
          <w:szCs w:val="24"/>
          <w:lang w:eastAsia="pt-BR"/>
        </w:rPr>
      </w:pPr>
    </w:p>
    <w:p w14:paraId="4EE84E0F" w14:textId="4643D18A" w:rsidR="00BC48B5" w:rsidRPr="00A05EC4" w:rsidRDefault="00BC48B5" w:rsidP="00A05EC4">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Times New Roman" w:eastAsia="Times New Roman" w:hAnsi="Times New Roman" w:cs="Times New Roman"/>
          <w:sz w:val="24"/>
          <w:szCs w:val="24"/>
          <w:lang w:eastAsia="pt-BR"/>
        </w:rPr>
      </w:pPr>
      <w:r w:rsidRPr="00A05EC4">
        <w:rPr>
          <w:rFonts w:ascii="Times New Roman" w:eastAsia="Times New Roman" w:hAnsi="Times New Roman" w:cs="Times New Roman"/>
          <w:b/>
          <w:bCs/>
          <w:sz w:val="24"/>
          <w:szCs w:val="24"/>
          <w:lang w:eastAsia="pt-BR"/>
        </w:rPr>
        <w:t xml:space="preserve">8 – JUSTIFICATIVA PARA PARCELAMENTO </w:t>
      </w:r>
      <w:r w:rsidR="00E16431" w:rsidRPr="00A05EC4">
        <w:rPr>
          <w:rFonts w:ascii="Times New Roman" w:eastAsia="Times New Roman" w:hAnsi="Times New Roman" w:cs="Times New Roman"/>
          <w:b/>
          <w:bCs/>
          <w:sz w:val="24"/>
          <w:szCs w:val="24"/>
          <w:lang w:eastAsia="pt-BR"/>
        </w:rPr>
        <w:t>OU NÃO DA SOLUÇÃO -</w:t>
      </w:r>
      <w:r w:rsidRPr="00A05EC4">
        <w:rPr>
          <w:rFonts w:ascii="Times New Roman" w:eastAsia="Times New Roman" w:hAnsi="Times New Roman" w:cs="Times New Roman"/>
          <w:sz w:val="24"/>
          <w:szCs w:val="24"/>
          <w:lang w:eastAsia="pt-BR"/>
        </w:rPr>
        <w:t xml:space="preserve"> (inciso VIII do § 1° do art. 18 da Lei 14.133/21 </w:t>
      </w:r>
      <w:r w:rsidR="00031B22" w:rsidRPr="00A05EC4">
        <w:rPr>
          <w:rFonts w:ascii="Times New Roman" w:eastAsia="Times New Roman" w:hAnsi="Times New Roman" w:cs="Times New Roman"/>
          <w:sz w:val="24"/>
          <w:szCs w:val="24"/>
          <w:lang w:eastAsia="pt-BR"/>
        </w:rPr>
        <w:t xml:space="preserve">e </w:t>
      </w:r>
      <w:r w:rsidR="00031B22" w:rsidRPr="00A05EC4">
        <w:rPr>
          <w:rFonts w:ascii="Times New Roman" w:hAnsi="Times New Roman" w:cs="Times New Roman"/>
          <w:sz w:val="24"/>
          <w:szCs w:val="24"/>
        </w:rPr>
        <w:t>Resolução nº. 03, de 29 de março de 2023.</w:t>
      </w:r>
    </w:p>
    <w:p w14:paraId="3E500F2C" w14:textId="77777777" w:rsidR="00387A8B" w:rsidRPr="00A05EC4" w:rsidRDefault="00387A8B" w:rsidP="00A05EC4">
      <w:pPr>
        <w:spacing w:after="0" w:line="240" w:lineRule="auto"/>
        <w:jc w:val="both"/>
        <w:rPr>
          <w:rFonts w:ascii="Times New Roman" w:hAnsi="Times New Roman" w:cs="Times New Roman"/>
          <w:sz w:val="24"/>
          <w:szCs w:val="24"/>
          <w:highlight w:val="yellow"/>
        </w:rPr>
      </w:pPr>
    </w:p>
    <w:p w14:paraId="54D325DB" w14:textId="3E6227D9" w:rsidR="00DF76AA" w:rsidRPr="00A05EC4" w:rsidRDefault="0073586C" w:rsidP="00A05EC4">
      <w:pPr>
        <w:spacing w:after="0" w:line="240" w:lineRule="auto"/>
        <w:jc w:val="both"/>
        <w:rPr>
          <w:rFonts w:ascii="Times New Roman" w:hAnsi="Times New Roman" w:cs="Times New Roman"/>
          <w:sz w:val="24"/>
          <w:szCs w:val="24"/>
        </w:rPr>
      </w:pPr>
      <w:r w:rsidRPr="00A05EC4">
        <w:rPr>
          <w:rFonts w:ascii="Times New Roman" w:hAnsi="Times New Roman" w:cs="Times New Roman"/>
          <w:sz w:val="24"/>
          <w:szCs w:val="24"/>
        </w:rPr>
        <w:t xml:space="preserve">8.1. </w:t>
      </w:r>
      <w:r w:rsidR="00DF76AA" w:rsidRPr="00A05EC4">
        <w:rPr>
          <w:rFonts w:ascii="Times New Roman" w:hAnsi="Times New Roman" w:cs="Times New Roman"/>
          <w:sz w:val="24"/>
          <w:szCs w:val="24"/>
        </w:rPr>
        <w:t xml:space="preserve">Quanto ao parcelamento dos itens que entregam o objeto, </w:t>
      </w:r>
      <w:r w:rsidR="00387A8B" w:rsidRPr="00A05EC4">
        <w:rPr>
          <w:rFonts w:ascii="Times New Roman" w:hAnsi="Times New Roman" w:cs="Times New Roman"/>
          <w:sz w:val="24"/>
          <w:szCs w:val="24"/>
        </w:rPr>
        <w:t>a lei prevê</w:t>
      </w:r>
      <w:r w:rsidR="00DF76AA" w:rsidRPr="00A05EC4">
        <w:rPr>
          <w:rFonts w:ascii="Times New Roman" w:hAnsi="Times New Roman" w:cs="Times New Roman"/>
          <w:sz w:val="24"/>
          <w:szCs w:val="24"/>
        </w:rPr>
        <w:t xml:space="preserve"> serão divididas em tantas parcelas quantas se comprovarem técnica e economicamente viáveis, procedendo- se à licitação com vistas ao melhor aproveitamento dos recursos disponíveis no mercado e à ampliação da competitividade sem perda da economia de escala. A licitação ocorrerá por item conforme determina a lei.</w:t>
      </w:r>
    </w:p>
    <w:p w14:paraId="78D3DAF7" w14:textId="77777777" w:rsidR="00BC48B5" w:rsidRPr="00A05EC4" w:rsidRDefault="00BC48B5" w:rsidP="00A05EC4">
      <w:pPr>
        <w:spacing w:after="0" w:line="240" w:lineRule="auto"/>
        <w:jc w:val="both"/>
        <w:rPr>
          <w:rFonts w:ascii="Times New Roman" w:eastAsia="Times New Roman" w:hAnsi="Times New Roman" w:cs="Times New Roman"/>
          <w:b/>
          <w:bCs/>
          <w:sz w:val="24"/>
          <w:szCs w:val="24"/>
          <w:lang w:eastAsia="pt-BR"/>
        </w:rPr>
      </w:pPr>
    </w:p>
    <w:p w14:paraId="539D5470" w14:textId="2DBB540C" w:rsidR="00BC48B5" w:rsidRPr="00A05EC4" w:rsidRDefault="00BC48B5" w:rsidP="00A05EC4">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Times New Roman" w:eastAsia="Times New Roman" w:hAnsi="Times New Roman" w:cs="Times New Roman"/>
          <w:sz w:val="24"/>
          <w:szCs w:val="24"/>
          <w:lang w:eastAsia="pt-BR"/>
        </w:rPr>
      </w:pPr>
      <w:r w:rsidRPr="00A05EC4">
        <w:rPr>
          <w:rFonts w:ascii="Times New Roman" w:hAnsi="Times New Roman" w:cs="Times New Roman"/>
          <w:b/>
          <w:sz w:val="24"/>
          <w:szCs w:val="24"/>
        </w:rPr>
        <w:t>9 - DEMONSTRATIVO DOS RESULTADOS PRETENDIDOS (</w:t>
      </w:r>
      <w:r w:rsidRPr="00A05EC4">
        <w:rPr>
          <w:rFonts w:ascii="Times New Roman" w:hAnsi="Times New Roman" w:cs="Times New Roman"/>
          <w:sz w:val="24"/>
          <w:szCs w:val="24"/>
        </w:rPr>
        <w:t xml:space="preserve">demonstrativo dos resultados pretendidos em termos de economicidade e de melhor aproveitamento dos recursos humanos, materiais e financeiros </w:t>
      </w:r>
      <w:r w:rsidR="00387A8B" w:rsidRPr="00A05EC4">
        <w:rPr>
          <w:rFonts w:ascii="Times New Roman" w:hAnsi="Times New Roman" w:cs="Times New Roman"/>
          <w:sz w:val="24"/>
          <w:szCs w:val="24"/>
        </w:rPr>
        <w:t>disponíveis) - (</w:t>
      </w:r>
      <w:r w:rsidRPr="00A05EC4">
        <w:rPr>
          <w:rFonts w:ascii="Times New Roman" w:eastAsia="Times New Roman" w:hAnsi="Times New Roman" w:cs="Times New Roman"/>
          <w:sz w:val="24"/>
          <w:szCs w:val="24"/>
          <w:lang w:eastAsia="pt-BR"/>
        </w:rPr>
        <w:t>inciso IX do § 1° do art. 18 da Lei 14.133/21</w:t>
      </w:r>
      <w:r w:rsidR="00285B2D" w:rsidRPr="00A05EC4">
        <w:rPr>
          <w:rFonts w:ascii="Times New Roman" w:eastAsia="Times New Roman" w:hAnsi="Times New Roman" w:cs="Times New Roman"/>
          <w:sz w:val="24"/>
          <w:szCs w:val="24"/>
          <w:lang w:eastAsia="pt-BR"/>
        </w:rPr>
        <w:t xml:space="preserve"> </w:t>
      </w:r>
      <w:r w:rsidR="00031B22" w:rsidRPr="00A05EC4">
        <w:rPr>
          <w:rFonts w:ascii="Times New Roman" w:eastAsia="Times New Roman" w:hAnsi="Times New Roman" w:cs="Times New Roman"/>
          <w:sz w:val="24"/>
          <w:szCs w:val="24"/>
          <w:lang w:eastAsia="pt-BR"/>
        </w:rPr>
        <w:t xml:space="preserve">e </w:t>
      </w:r>
      <w:r w:rsidR="00031B22" w:rsidRPr="00A05EC4">
        <w:rPr>
          <w:rFonts w:ascii="Times New Roman" w:hAnsi="Times New Roman" w:cs="Times New Roman"/>
          <w:sz w:val="24"/>
          <w:szCs w:val="24"/>
        </w:rPr>
        <w:t>Resolução nº. 03, de 29 de março de 2023.</w:t>
      </w:r>
      <w:r w:rsidR="00031B22" w:rsidRPr="00A05EC4">
        <w:rPr>
          <w:rFonts w:ascii="Times New Roman" w:eastAsia="Times New Roman" w:hAnsi="Times New Roman" w:cs="Times New Roman"/>
          <w:sz w:val="24"/>
          <w:szCs w:val="24"/>
          <w:lang w:eastAsia="pt-BR"/>
        </w:rPr>
        <w:t xml:space="preserve"> </w:t>
      </w:r>
    </w:p>
    <w:p w14:paraId="7805ABDC" w14:textId="77777777" w:rsidR="00031B22" w:rsidRPr="00A05EC4" w:rsidRDefault="00031B22" w:rsidP="00A05EC4">
      <w:pPr>
        <w:spacing w:after="0" w:line="240" w:lineRule="auto"/>
        <w:jc w:val="both"/>
        <w:rPr>
          <w:rFonts w:ascii="Times New Roman" w:hAnsi="Times New Roman" w:cs="Times New Roman"/>
          <w:sz w:val="24"/>
          <w:szCs w:val="24"/>
        </w:rPr>
      </w:pPr>
    </w:p>
    <w:p w14:paraId="19BE36B5" w14:textId="59A390FC" w:rsidR="00A05EC4" w:rsidRPr="00A05EC4" w:rsidRDefault="00105EDA" w:rsidP="00A05EC4">
      <w:pPr>
        <w:pStyle w:val="Ttulo4"/>
        <w:jc w:val="both"/>
        <w:rPr>
          <w:rFonts w:ascii="Times New Roman" w:hAnsi="Times New Roman" w:cs="Times New Roman"/>
          <w:color w:val="auto"/>
        </w:rPr>
      </w:pPr>
      <w:r w:rsidRPr="00A05EC4">
        <w:rPr>
          <w:rFonts w:ascii="Times New Roman" w:eastAsia="Times New Roman" w:hAnsi="Times New Roman" w:cs="Times New Roman"/>
          <w:color w:val="auto"/>
        </w:rPr>
        <w:t xml:space="preserve">9.1. </w:t>
      </w:r>
      <w:r w:rsidR="00A05EC4" w:rsidRPr="00A05EC4">
        <w:rPr>
          <w:rStyle w:val="Forte"/>
          <w:rFonts w:ascii="Times New Roman" w:hAnsi="Times New Roman" w:cs="Times New Roman"/>
          <w:b w:val="0"/>
          <w:bCs w:val="0"/>
          <w:color w:val="auto"/>
        </w:rPr>
        <w:t>Economicidade</w:t>
      </w:r>
    </w:p>
    <w:p w14:paraId="31458982" w14:textId="77777777" w:rsidR="00A05EC4" w:rsidRPr="00A05EC4" w:rsidRDefault="00A05EC4" w:rsidP="00A05EC4">
      <w:pPr>
        <w:pStyle w:val="NormalWeb"/>
        <w:jc w:val="both"/>
      </w:pPr>
      <w:r w:rsidRPr="00A05EC4">
        <w:t xml:space="preserve">A separação da aquisição de equipamentos e contratação dos serviços de monitoramento e manutenção traz uma </w:t>
      </w:r>
      <w:r w:rsidRPr="00A05EC4">
        <w:rPr>
          <w:rStyle w:val="Forte"/>
        </w:rPr>
        <w:t>economia imediata de R$ 21.631,89</w:t>
      </w:r>
      <w:r w:rsidRPr="00A05EC4">
        <w:t>, conforme apresentado na memória de cálculo comparativa. Essa economia reflete diretamente na redução de custos operacionais a curto e longo prazo, e contribui para a melhor alocação de recursos públicos.</w:t>
      </w:r>
    </w:p>
    <w:p w14:paraId="53B90C34" w14:textId="77777777" w:rsidR="00A05EC4" w:rsidRPr="00A05EC4" w:rsidRDefault="00A05EC4" w:rsidP="00A05EC4">
      <w:pPr>
        <w:pStyle w:val="NormalWeb"/>
        <w:numPr>
          <w:ilvl w:val="0"/>
          <w:numId w:val="39"/>
        </w:numPr>
        <w:jc w:val="both"/>
      </w:pPr>
      <w:r w:rsidRPr="00A05EC4">
        <w:rPr>
          <w:rStyle w:val="Forte"/>
        </w:rPr>
        <w:t>Eliminação de custos recorrentes elevados</w:t>
      </w:r>
      <w:r w:rsidRPr="00A05EC4">
        <w:t>: A aquisição dos equipamentos, em vez da contratação de serviços completos que incluem comodato, elimina a necessidade de pagamentos mensais elevados para locação ou serviços combinados. Com isso, os recursos são aplicados de forma mais eficiente, evitando gastos adicionais sem a incorporação dos bens ao patrimônio público.</w:t>
      </w:r>
    </w:p>
    <w:p w14:paraId="7D1607C5" w14:textId="77777777" w:rsidR="00A05EC4" w:rsidRPr="00A05EC4" w:rsidRDefault="00A05EC4" w:rsidP="00A05EC4">
      <w:pPr>
        <w:pStyle w:val="NormalWeb"/>
        <w:numPr>
          <w:ilvl w:val="0"/>
          <w:numId w:val="39"/>
        </w:numPr>
        <w:jc w:val="both"/>
      </w:pPr>
      <w:r w:rsidRPr="00A05EC4">
        <w:rPr>
          <w:rStyle w:val="Forte"/>
        </w:rPr>
        <w:t>Otimização de recursos financeiros</w:t>
      </w:r>
      <w:r w:rsidRPr="00A05EC4">
        <w:t xml:space="preserve">: Com a aquisição dos equipamentos de vídeo monitoramento, a Câmara Municipal terá um </w:t>
      </w:r>
      <w:r w:rsidRPr="00A05EC4">
        <w:rPr>
          <w:rStyle w:val="Forte"/>
        </w:rPr>
        <w:t>controle pleno sobre seus ativos</w:t>
      </w:r>
      <w:r w:rsidRPr="00A05EC4">
        <w:t>, podendo gerenciar de forma mais eficaz seus recursos orçamentários, garantindo o máximo benefício com o menor custo possível. Além disso, a propriedade dos equipamentos permite uma amortização ao longo do tempo, garantindo maior previsibilidade e controle das despesas.</w:t>
      </w:r>
    </w:p>
    <w:p w14:paraId="7B05106B" w14:textId="69A0E840" w:rsidR="00A05EC4" w:rsidRPr="00A05EC4" w:rsidRDefault="00A05EC4" w:rsidP="00A05EC4">
      <w:pPr>
        <w:pStyle w:val="Ttulo4"/>
        <w:jc w:val="both"/>
        <w:rPr>
          <w:rFonts w:ascii="Times New Roman" w:hAnsi="Times New Roman" w:cs="Times New Roman"/>
          <w:color w:val="auto"/>
        </w:rPr>
      </w:pPr>
      <w:r w:rsidRPr="00A05EC4">
        <w:rPr>
          <w:rStyle w:val="Forte"/>
          <w:rFonts w:ascii="Times New Roman" w:hAnsi="Times New Roman" w:cs="Times New Roman"/>
          <w:b w:val="0"/>
          <w:bCs w:val="0"/>
          <w:color w:val="auto"/>
        </w:rPr>
        <w:lastRenderedPageBreak/>
        <w:t>9.2. Melhor Aproveitamento dos Recursos Humanos</w:t>
      </w:r>
    </w:p>
    <w:p w14:paraId="0C53CA51" w14:textId="77777777" w:rsidR="00A05EC4" w:rsidRPr="00A05EC4" w:rsidRDefault="00A05EC4" w:rsidP="00A05EC4">
      <w:pPr>
        <w:pStyle w:val="NormalWeb"/>
        <w:jc w:val="both"/>
      </w:pPr>
      <w:r w:rsidRPr="00A05EC4">
        <w:t xml:space="preserve">Com a aquisição dos equipamentos e a contratação separada dos serviços de manutenção, a </w:t>
      </w:r>
      <w:r w:rsidRPr="00A05EC4">
        <w:rPr>
          <w:rStyle w:val="Forte"/>
        </w:rPr>
        <w:t>equipe técnica</w:t>
      </w:r>
      <w:r w:rsidRPr="00A05EC4">
        <w:t xml:space="preserve"> da Câmara poderá focar no gerenciamento direto dos bens, supervisionando a qualidade dos serviços prestados e garantindo a eficiência operacional do sistema de vídeo monitoramento.</w:t>
      </w:r>
    </w:p>
    <w:p w14:paraId="05853935" w14:textId="77777777" w:rsidR="00A05EC4" w:rsidRPr="00A05EC4" w:rsidRDefault="00A05EC4" w:rsidP="00A05EC4">
      <w:pPr>
        <w:pStyle w:val="NormalWeb"/>
        <w:numPr>
          <w:ilvl w:val="0"/>
          <w:numId w:val="40"/>
        </w:numPr>
        <w:jc w:val="both"/>
      </w:pPr>
      <w:r w:rsidRPr="00A05EC4">
        <w:rPr>
          <w:rStyle w:val="Forte"/>
        </w:rPr>
        <w:t>Supervisão técnica aprimorada</w:t>
      </w:r>
      <w:r w:rsidRPr="00A05EC4">
        <w:t>: A equipe de TI da Câmara terá mais controle sobre os equipamentos, permitindo uma gestão mais eficiente da infraestrutura de segurança, além de supervisionar diretamente as manutenções necessárias e quaisquer atualizações tecnológicas. Isso reduz o risco de dependência excessiva de fornecedores externos e aumenta a capacidade de resposta a problemas técnicos.</w:t>
      </w:r>
    </w:p>
    <w:p w14:paraId="62F04712" w14:textId="77777777" w:rsidR="00A05EC4" w:rsidRPr="00A05EC4" w:rsidRDefault="00A05EC4" w:rsidP="00A05EC4">
      <w:pPr>
        <w:pStyle w:val="NormalWeb"/>
        <w:numPr>
          <w:ilvl w:val="0"/>
          <w:numId w:val="40"/>
        </w:numPr>
        <w:jc w:val="both"/>
      </w:pPr>
      <w:r w:rsidRPr="00A05EC4">
        <w:rPr>
          <w:rStyle w:val="Forte"/>
        </w:rPr>
        <w:t>Autonomia na gestão dos sistemas</w:t>
      </w:r>
      <w:r w:rsidRPr="00A05EC4">
        <w:t xml:space="preserve">: Ao evitar a contratação de pacotes completos de serviços que incluem monitoramento e comodato de equipamentos, a Câmara poderá desenvolver uma </w:t>
      </w:r>
      <w:r w:rsidRPr="00A05EC4">
        <w:rPr>
          <w:rStyle w:val="Forte"/>
        </w:rPr>
        <w:t>autonomia maior na gestão dos sistemas</w:t>
      </w:r>
      <w:r w:rsidRPr="00A05EC4">
        <w:t>, permitindo que o departamento técnico ajuste o sistema conforme necessário e personalize as operações de monitoramento.</w:t>
      </w:r>
    </w:p>
    <w:p w14:paraId="4DD210EC" w14:textId="7B04B1E4" w:rsidR="00A05EC4" w:rsidRPr="00A05EC4" w:rsidRDefault="00A05EC4" w:rsidP="00A05EC4">
      <w:pPr>
        <w:pStyle w:val="Ttulo4"/>
        <w:jc w:val="both"/>
        <w:rPr>
          <w:rFonts w:ascii="Times New Roman" w:hAnsi="Times New Roman" w:cs="Times New Roman"/>
          <w:color w:val="auto"/>
        </w:rPr>
      </w:pPr>
      <w:r w:rsidRPr="00A05EC4">
        <w:rPr>
          <w:rStyle w:val="Forte"/>
          <w:rFonts w:ascii="Times New Roman" w:hAnsi="Times New Roman" w:cs="Times New Roman"/>
          <w:b w:val="0"/>
          <w:bCs w:val="0"/>
          <w:color w:val="auto"/>
        </w:rPr>
        <w:t>9.3. Melhor Aproveitamento dos Recursos Materiais</w:t>
      </w:r>
    </w:p>
    <w:p w14:paraId="0EE011C4" w14:textId="77777777" w:rsidR="00A05EC4" w:rsidRPr="00A05EC4" w:rsidRDefault="00A05EC4" w:rsidP="00A05EC4">
      <w:pPr>
        <w:pStyle w:val="NormalWeb"/>
        <w:jc w:val="both"/>
      </w:pPr>
      <w:r w:rsidRPr="00A05EC4">
        <w:t xml:space="preserve">A inclusão dos equipamentos adquiridos no patrimônio da Câmara Municipal facilita o </w:t>
      </w:r>
      <w:r w:rsidRPr="00A05EC4">
        <w:rPr>
          <w:rStyle w:val="Forte"/>
        </w:rPr>
        <w:t>controle patrimonial</w:t>
      </w:r>
      <w:r w:rsidRPr="00A05EC4">
        <w:t xml:space="preserve"> e melhora a gestão dos ativos. Os equipamentos passam a ser de propriedade da administração, permitindo:</w:t>
      </w:r>
    </w:p>
    <w:p w14:paraId="4516527C" w14:textId="77777777" w:rsidR="00A05EC4" w:rsidRPr="00A05EC4" w:rsidRDefault="00A05EC4" w:rsidP="00A05EC4">
      <w:pPr>
        <w:pStyle w:val="NormalWeb"/>
        <w:numPr>
          <w:ilvl w:val="0"/>
          <w:numId w:val="41"/>
        </w:numPr>
        <w:jc w:val="both"/>
      </w:pPr>
      <w:r w:rsidRPr="00A05EC4">
        <w:rPr>
          <w:rStyle w:val="Forte"/>
        </w:rPr>
        <w:t>Manutenção mais eficiente e personalizada</w:t>
      </w:r>
      <w:r w:rsidRPr="00A05EC4">
        <w:t>: Com a aquisição direta, o processo de manutenção se torna mais ágil e específico, uma vez que a equipe técnica terá pleno conhecimento e controle dos equipamentos. Isso permite que a administração se antecipe a possíveis problemas e implemente medidas corretivas e preventivas com mais eficiência.</w:t>
      </w:r>
    </w:p>
    <w:p w14:paraId="0467476D" w14:textId="77777777" w:rsidR="00A05EC4" w:rsidRPr="00A05EC4" w:rsidRDefault="00A05EC4" w:rsidP="00A05EC4">
      <w:pPr>
        <w:pStyle w:val="NormalWeb"/>
        <w:numPr>
          <w:ilvl w:val="0"/>
          <w:numId w:val="41"/>
        </w:numPr>
        <w:jc w:val="both"/>
      </w:pPr>
      <w:r w:rsidRPr="00A05EC4">
        <w:rPr>
          <w:rStyle w:val="Forte"/>
        </w:rPr>
        <w:t>Integração dos equipamentos com outros sistemas existentes</w:t>
      </w:r>
      <w:r w:rsidRPr="00A05EC4">
        <w:t>: A aquisição separada também possibilita que a Câmara escolha os equipamentos mais adequados e compatíveis com sua infraestrutura existente, melhorando a integração e o desempenho geral do sistema de segurança.</w:t>
      </w:r>
    </w:p>
    <w:p w14:paraId="71990CE4" w14:textId="24D592EF" w:rsidR="00A05EC4" w:rsidRPr="00A05EC4" w:rsidRDefault="00A05EC4" w:rsidP="00A05EC4">
      <w:pPr>
        <w:pStyle w:val="Ttulo4"/>
        <w:jc w:val="both"/>
        <w:rPr>
          <w:rFonts w:ascii="Times New Roman" w:hAnsi="Times New Roman" w:cs="Times New Roman"/>
          <w:color w:val="auto"/>
        </w:rPr>
      </w:pPr>
      <w:r w:rsidRPr="00A05EC4">
        <w:rPr>
          <w:rStyle w:val="Forte"/>
          <w:rFonts w:ascii="Times New Roman" w:hAnsi="Times New Roman" w:cs="Times New Roman"/>
          <w:b w:val="0"/>
          <w:bCs w:val="0"/>
          <w:color w:val="auto"/>
        </w:rPr>
        <w:t>9.4. Melhor Aproveitamento dos Recursos Financeiros</w:t>
      </w:r>
    </w:p>
    <w:p w14:paraId="17907760" w14:textId="77777777" w:rsidR="00A05EC4" w:rsidRPr="00A05EC4" w:rsidRDefault="00A05EC4" w:rsidP="00A05EC4">
      <w:pPr>
        <w:pStyle w:val="NormalWeb"/>
        <w:jc w:val="both"/>
      </w:pPr>
      <w:r w:rsidRPr="00A05EC4">
        <w:t xml:space="preserve">A estratégia de separar a aquisição dos equipamentos e a contratação de manutenção e suporte permite uma maior </w:t>
      </w:r>
      <w:r w:rsidRPr="00A05EC4">
        <w:rPr>
          <w:rStyle w:val="Forte"/>
        </w:rPr>
        <w:t>flexibilidade orçamentária</w:t>
      </w:r>
      <w:r w:rsidRPr="00A05EC4">
        <w:t xml:space="preserve"> e possibilita a busca por contratos mais vantajosos.</w:t>
      </w:r>
    </w:p>
    <w:p w14:paraId="1C404AC2" w14:textId="77777777" w:rsidR="00A05EC4" w:rsidRPr="00A05EC4" w:rsidRDefault="00A05EC4" w:rsidP="00A05EC4">
      <w:pPr>
        <w:pStyle w:val="NormalWeb"/>
        <w:numPr>
          <w:ilvl w:val="0"/>
          <w:numId w:val="42"/>
        </w:numPr>
        <w:jc w:val="both"/>
      </w:pPr>
      <w:r w:rsidRPr="00A05EC4">
        <w:rPr>
          <w:rStyle w:val="Forte"/>
        </w:rPr>
        <w:t>Gestão financeira eficiente</w:t>
      </w:r>
      <w:r w:rsidRPr="00A05EC4">
        <w:t xml:space="preserve">: Ao adquirir os equipamentos e integrá-los ao patrimônio, a Câmara evita despesas recorrentes e contratos de comodato, o que oferece uma </w:t>
      </w:r>
      <w:r w:rsidRPr="00A05EC4">
        <w:rPr>
          <w:rStyle w:val="Forte"/>
        </w:rPr>
        <w:t>previsibilidade financeira</w:t>
      </w:r>
      <w:r w:rsidRPr="00A05EC4">
        <w:t>. A manutenção poderá ser contratada conforme a demanda, mantendo os custos operacionais mais baixos e controláveis.</w:t>
      </w:r>
    </w:p>
    <w:p w14:paraId="6980C6BF" w14:textId="77777777" w:rsidR="00A05EC4" w:rsidRPr="00A05EC4" w:rsidRDefault="00A05EC4" w:rsidP="00A05EC4">
      <w:pPr>
        <w:pStyle w:val="NormalWeb"/>
        <w:numPr>
          <w:ilvl w:val="0"/>
          <w:numId w:val="42"/>
        </w:numPr>
        <w:jc w:val="both"/>
      </w:pPr>
      <w:r w:rsidRPr="00A05EC4">
        <w:rPr>
          <w:rStyle w:val="Forte"/>
        </w:rPr>
        <w:t>Valorização do patrimônio</w:t>
      </w:r>
      <w:r w:rsidRPr="00A05EC4">
        <w:t>: Com a aquisição dos bens, a Câmara aumenta seu patrimônio e valoriza os ativos públicos, além de gerar maior controle sobre os bens e maior flexibilidade para ajustes futuros, conforme as necessidades da administração.</w:t>
      </w:r>
    </w:p>
    <w:p w14:paraId="45EF9084" w14:textId="77777777" w:rsidR="00A05EC4" w:rsidRPr="00A05EC4" w:rsidRDefault="00A05EC4" w:rsidP="00A05EC4">
      <w:pPr>
        <w:pStyle w:val="Ttulo3"/>
        <w:jc w:val="both"/>
        <w:rPr>
          <w:rFonts w:ascii="Times New Roman" w:hAnsi="Times New Roman" w:cs="Times New Roman"/>
          <w:color w:val="auto"/>
        </w:rPr>
      </w:pPr>
      <w:r w:rsidRPr="00A05EC4">
        <w:rPr>
          <w:rStyle w:val="Forte"/>
          <w:rFonts w:ascii="Times New Roman" w:hAnsi="Times New Roman" w:cs="Times New Roman"/>
          <w:b w:val="0"/>
          <w:bCs w:val="0"/>
          <w:color w:val="auto"/>
        </w:rPr>
        <w:lastRenderedPageBreak/>
        <w:t>Conclusão</w:t>
      </w:r>
    </w:p>
    <w:p w14:paraId="1287E6B5" w14:textId="77777777" w:rsidR="00A05EC4" w:rsidRPr="00A05EC4" w:rsidRDefault="00A05EC4" w:rsidP="00A05EC4">
      <w:pPr>
        <w:pStyle w:val="NormalWeb"/>
        <w:jc w:val="both"/>
      </w:pPr>
      <w:r w:rsidRPr="00A05EC4">
        <w:t xml:space="preserve">Os resultados pretendidos com essa contratação refletem um modelo de gestão que prioriza a </w:t>
      </w:r>
      <w:r w:rsidRPr="00A05EC4">
        <w:rPr>
          <w:rStyle w:val="Forte"/>
        </w:rPr>
        <w:t>economicidade</w:t>
      </w:r>
      <w:r w:rsidRPr="00A05EC4">
        <w:t xml:space="preserve">, a </w:t>
      </w:r>
      <w:r w:rsidRPr="00A05EC4">
        <w:rPr>
          <w:rStyle w:val="Forte"/>
        </w:rPr>
        <w:t>melhoria no uso dos recursos humanos e materiais</w:t>
      </w:r>
      <w:r w:rsidRPr="00A05EC4">
        <w:t xml:space="preserve">, e o </w:t>
      </w:r>
      <w:r w:rsidRPr="00A05EC4">
        <w:rPr>
          <w:rStyle w:val="Forte"/>
        </w:rPr>
        <w:t>aproveitamento eficiente dos recursos financeiros</w:t>
      </w:r>
      <w:r w:rsidRPr="00A05EC4">
        <w:t xml:space="preserve"> disponíveis. Ao optar pela separação da aquisição dos equipamentos e contratação dos serviços de manutenção, a Câmara Municipal garante uma solução mais vantajosa em termos de custo-benefício, assegurando a preservação do patrimônio público e a otimização dos recursos, em conformidade com os princípios da administração pública estabelecidos pela Lei 14.133/2021.</w:t>
      </w:r>
    </w:p>
    <w:p w14:paraId="774FB45E" w14:textId="0AC4AC22" w:rsidR="00BC48B5" w:rsidRPr="00A05EC4" w:rsidRDefault="00BC48B5" w:rsidP="00A05EC4">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Times New Roman" w:eastAsia="Times New Roman" w:hAnsi="Times New Roman" w:cs="Times New Roman"/>
          <w:sz w:val="24"/>
          <w:szCs w:val="24"/>
          <w:lang w:eastAsia="pt-BR"/>
        </w:rPr>
      </w:pPr>
      <w:r w:rsidRPr="00A05EC4">
        <w:rPr>
          <w:rFonts w:ascii="Times New Roman" w:eastAsia="Times New Roman" w:hAnsi="Times New Roman" w:cs="Times New Roman"/>
          <w:b/>
          <w:bCs/>
          <w:sz w:val="24"/>
          <w:szCs w:val="24"/>
          <w:lang w:eastAsia="pt-BR"/>
        </w:rPr>
        <w:t>10 – PROVIDÊNCIAS PRÉVIAS AO CONTRATO (</w:t>
      </w:r>
      <w:r w:rsidRPr="00A05EC4">
        <w:rPr>
          <w:rFonts w:ascii="Times New Roman" w:hAnsi="Times New Roman" w:cs="Times New Roman"/>
          <w:sz w:val="24"/>
          <w:szCs w:val="24"/>
        </w:rPr>
        <w:t>providências a serem adotadas pela Administração previamente à celebração do contrato, inclusive quanto à capacitação de servidores ou de empregados para fiscalização e gestão contratual)</w:t>
      </w:r>
      <w:r w:rsidR="008B5EF0" w:rsidRPr="00A05EC4">
        <w:rPr>
          <w:rFonts w:ascii="Times New Roman" w:eastAsia="Times New Roman" w:hAnsi="Times New Roman" w:cs="Times New Roman"/>
          <w:sz w:val="24"/>
          <w:szCs w:val="24"/>
          <w:lang w:eastAsia="pt-BR"/>
        </w:rPr>
        <w:t xml:space="preserve"> inciso X do § 1° do art. 18 da Lei 14.133/21 </w:t>
      </w:r>
      <w:r w:rsidR="00031B22" w:rsidRPr="00A05EC4">
        <w:rPr>
          <w:rFonts w:ascii="Times New Roman" w:eastAsia="Times New Roman" w:hAnsi="Times New Roman" w:cs="Times New Roman"/>
          <w:sz w:val="24"/>
          <w:szCs w:val="24"/>
          <w:lang w:eastAsia="pt-BR"/>
        </w:rPr>
        <w:t xml:space="preserve">e </w:t>
      </w:r>
      <w:r w:rsidR="00031B22" w:rsidRPr="00A05EC4">
        <w:rPr>
          <w:rFonts w:ascii="Times New Roman" w:hAnsi="Times New Roman" w:cs="Times New Roman"/>
          <w:sz w:val="24"/>
          <w:szCs w:val="24"/>
        </w:rPr>
        <w:t>Resolução nº. 03, de 29 de março de 2023</w:t>
      </w:r>
      <w:r w:rsidR="00285B2D" w:rsidRPr="00A05EC4">
        <w:rPr>
          <w:rFonts w:ascii="Times New Roman" w:hAnsi="Times New Roman" w:cs="Times New Roman"/>
          <w:sz w:val="24"/>
          <w:szCs w:val="24"/>
        </w:rPr>
        <w:t>.</w:t>
      </w:r>
    </w:p>
    <w:p w14:paraId="77464807" w14:textId="77777777" w:rsidR="00604037" w:rsidRPr="00A05EC4" w:rsidRDefault="00604037" w:rsidP="00A05EC4">
      <w:pPr>
        <w:pStyle w:val="NormalWeb"/>
        <w:tabs>
          <w:tab w:val="left" w:pos="567"/>
        </w:tabs>
        <w:spacing w:before="0" w:beforeAutospacing="0" w:after="0" w:afterAutospacing="0"/>
        <w:jc w:val="both"/>
      </w:pPr>
    </w:p>
    <w:p w14:paraId="300F9F22" w14:textId="19DD5837" w:rsidR="00604037" w:rsidRPr="00A05EC4" w:rsidRDefault="00604037" w:rsidP="00A05EC4">
      <w:pPr>
        <w:pStyle w:val="NormalWeb"/>
        <w:numPr>
          <w:ilvl w:val="1"/>
          <w:numId w:val="24"/>
        </w:numPr>
        <w:tabs>
          <w:tab w:val="left" w:pos="709"/>
        </w:tabs>
        <w:spacing w:before="0" w:beforeAutospacing="0" w:after="0" w:afterAutospacing="0"/>
        <w:ind w:left="0" w:firstLine="0"/>
        <w:jc w:val="both"/>
      </w:pPr>
      <w:r w:rsidRPr="00A05EC4">
        <w:t xml:space="preserve"> Não se verifica a necessidade de providências específicas a serem adotadas pela Administração previamente à celebração do contrato, nem quanto à capacitação de servidores ou de empregados para fiscalização e gestão contratual ou adequação do ambiente da organização. Atentar-se apenas a Gestão Contratual.</w:t>
      </w:r>
    </w:p>
    <w:p w14:paraId="4ABBFFB8" w14:textId="33A3DADA" w:rsidR="00BC48B5" w:rsidRPr="00A05EC4" w:rsidRDefault="00BC48B5" w:rsidP="00A05EC4">
      <w:pPr>
        <w:spacing w:after="0" w:line="240" w:lineRule="auto"/>
        <w:jc w:val="both"/>
        <w:rPr>
          <w:rFonts w:ascii="Times New Roman" w:hAnsi="Times New Roman" w:cs="Times New Roman"/>
          <w:sz w:val="24"/>
          <w:szCs w:val="24"/>
        </w:rPr>
      </w:pPr>
    </w:p>
    <w:p w14:paraId="0F6DA32F" w14:textId="58CA956E" w:rsidR="00BC48B5" w:rsidRPr="00A05EC4" w:rsidRDefault="00BC48B5" w:rsidP="00A05EC4">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Times New Roman" w:eastAsia="Times New Roman" w:hAnsi="Times New Roman" w:cs="Times New Roman"/>
          <w:sz w:val="24"/>
          <w:szCs w:val="24"/>
          <w:lang w:eastAsia="pt-BR"/>
        </w:rPr>
      </w:pPr>
      <w:r w:rsidRPr="00A05EC4">
        <w:rPr>
          <w:rFonts w:ascii="Times New Roman" w:eastAsia="Times New Roman" w:hAnsi="Times New Roman" w:cs="Times New Roman"/>
          <w:b/>
          <w:bCs/>
          <w:sz w:val="24"/>
          <w:szCs w:val="24"/>
          <w:lang w:eastAsia="pt-BR"/>
        </w:rPr>
        <w:t>11 – CONTRATAÇÕES CORRELATAS/INTERDEPENDENTES</w:t>
      </w:r>
      <w:r w:rsidR="008F5C3F" w:rsidRPr="00A05EC4">
        <w:rPr>
          <w:rFonts w:ascii="Times New Roman" w:eastAsia="Times New Roman" w:hAnsi="Times New Roman" w:cs="Times New Roman"/>
          <w:b/>
          <w:bCs/>
          <w:sz w:val="24"/>
          <w:szCs w:val="24"/>
          <w:lang w:eastAsia="pt-BR"/>
        </w:rPr>
        <w:t xml:space="preserve"> </w:t>
      </w:r>
      <w:r w:rsidR="008F5C3F" w:rsidRPr="00A05EC4">
        <w:rPr>
          <w:rFonts w:ascii="Times New Roman" w:eastAsia="Times New Roman" w:hAnsi="Times New Roman" w:cs="Times New Roman"/>
          <w:sz w:val="24"/>
          <w:szCs w:val="24"/>
          <w:lang w:eastAsia="pt-BR"/>
        </w:rPr>
        <w:t xml:space="preserve">(inciso XI do § 1° do art. 18 da Lei 14.133/21 </w:t>
      </w:r>
      <w:r w:rsidR="00031B22" w:rsidRPr="00A05EC4">
        <w:rPr>
          <w:rFonts w:ascii="Times New Roman" w:eastAsia="Times New Roman" w:hAnsi="Times New Roman" w:cs="Times New Roman"/>
          <w:sz w:val="24"/>
          <w:szCs w:val="24"/>
          <w:lang w:eastAsia="pt-BR"/>
        </w:rPr>
        <w:t xml:space="preserve">e </w:t>
      </w:r>
      <w:r w:rsidR="00031B22" w:rsidRPr="00A05EC4">
        <w:rPr>
          <w:rFonts w:ascii="Times New Roman" w:hAnsi="Times New Roman" w:cs="Times New Roman"/>
          <w:sz w:val="24"/>
          <w:szCs w:val="24"/>
        </w:rPr>
        <w:t>Resolução nº. 03, de 29 de março de 2023.</w:t>
      </w:r>
      <w:r w:rsidR="00031B22" w:rsidRPr="00A05EC4">
        <w:rPr>
          <w:rFonts w:ascii="Times New Roman" w:eastAsia="Times New Roman" w:hAnsi="Times New Roman" w:cs="Times New Roman"/>
          <w:sz w:val="24"/>
          <w:szCs w:val="24"/>
          <w:lang w:eastAsia="pt-BR"/>
        </w:rPr>
        <w:t xml:space="preserve"> </w:t>
      </w:r>
    </w:p>
    <w:p w14:paraId="34FC250D" w14:textId="77777777" w:rsidR="00457F85" w:rsidRPr="00A05EC4" w:rsidRDefault="00457F85" w:rsidP="00A05EC4">
      <w:pPr>
        <w:spacing w:after="0" w:line="240" w:lineRule="auto"/>
        <w:jc w:val="both"/>
        <w:rPr>
          <w:rFonts w:ascii="Times New Roman" w:eastAsia="Times New Roman" w:hAnsi="Times New Roman" w:cs="Times New Roman"/>
          <w:sz w:val="24"/>
          <w:szCs w:val="24"/>
          <w:lang w:eastAsia="pt-BR"/>
        </w:rPr>
      </w:pPr>
    </w:p>
    <w:p w14:paraId="48F0E7A7" w14:textId="369BF236" w:rsidR="00DC4B94" w:rsidRPr="00A05EC4" w:rsidRDefault="00457F85" w:rsidP="00A05EC4">
      <w:pPr>
        <w:spacing w:after="0" w:line="240" w:lineRule="auto"/>
        <w:jc w:val="both"/>
        <w:rPr>
          <w:rFonts w:ascii="Times New Roman" w:eastAsia="Times New Roman" w:hAnsi="Times New Roman" w:cs="Times New Roman"/>
          <w:sz w:val="24"/>
          <w:szCs w:val="24"/>
          <w:lang w:eastAsia="pt-BR"/>
        </w:rPr>
      </w:pPr>
      <w:r w:rsidRPr="00A05EC4">
        <w:rPr>
          <w:rFonts w:ascii="Times New Roman" w:eastAsia="Times New Roman" w:hAnsi="Times New Roman" w:cs="Times New Roman"/>
          <w:sz w:val="24"/>
          <w:szCs w:val="24"/>
          <w:lang w:eastAsia="pt-BR"/>
        </w:rPr>
        <w:t>11.1. Contratações correlatas são aquelas que guardam relação com o objeto principal, interligando-se a essa prestação do serviço, mas que não precisam, necessariamente, ser adquiridas para a completa prestação do objeto principal.</w:t>
      </w:r>
    </w:p>
    <w:p w14:paraId="367F24CB" w14:textId="67EC458A" w:rsidR="00105EDA" w:rsidRPr="00A05EC4" w:rsidRDefault="00457F85" w:rsidP="00A05EC4">
      <w:pPr>
        <w:spacing w:after="100" w:afterAutospacing="1" w:line="240" w:lineRule="auto"/>
        <w:jc w:val="both"/>
        <w:rPr>
          <w:rFonts w:ascii="Times New Roman" w:eastAsia="Times New Roman" w:hAnsi="Times New Roman" w:cs="Times New Roman"/>
          <w:sz w:val="24"/>
          <w:szCs w:val="24"/>
          <w:lang w:eastAsia="pt-BR"/>
        </w:rPr>
      </w:pPr>
      <w:r w:rsidRPr="00A05EC4">
        <w:rPr>
          <w:rFonts w:ascii="Times New Roman" w:eastAsia="Times New Roman" w:hAnsi="Times New Roman" w:cs="Times New Roman"/>
          <w:sz w:val="24"/>
          <w:szCs w:val="24"/>
          <w:lang w:eastAsia="pt-BR"/>
        </w:rPr>
        <w:t>11.2. Para esta contratação não serão necessárias contratações correlatas/interdependentes.</w:t>
      </w:r>
    </w:p>
    <w:p w14:paraId="5DD8A71C" w14:textId="1C6542EF" w:rsidR="00BC48B5" w:rsidRPr="00A05EC4" w:rsidRDefault="00BC48B5" w:rsidP="00A05EC4">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Times New Roman" w:eastAsia="Times New Roman" w:hAnsi="Times New Roman" w:cs="Times New Roman"/>
          <w:sz w:val="24"/>
          <w:szCs w:val="24"/>
          <w:lang w:eastAsia="pt-BR"/>
        </w:rPr>
      </w:pPr>
      <w:r w:rsidRPr="00A05EC4">
        <w:rPr>
          <w:rFonts w:ascii="Times New Roman" w:eastAsia="Times New Roman" w:hAnsi="Times New Roman" w:cs="Times New Roman"/>
          <w:b/>
          <w:bCs/>
          <w:sz w:val="24"/>
          <w:szCs w:val="24"/>
          <w:lang w:eastAsia="pt-BR"/>
        </w:rPr>
        <w:t>12 – IMPACTOS AMBIENTAIS (</w:t>
      </w:r>
      <w:r w:rsidRPr="00A05EC4">
        <w:rPr>
          <w:rFonts w:ascii="Times New Roman" w:hAnsi="Times New Roman" w:cs="Times New Roman"/>
          <w:sz w:val="24"/>
          <w:szCs w:val="24"/>
        </w:rPr>
        <w:t xml:space="preserve">descrição de possíveis impactos ambientais e respectivas medidas mitigadoras, incluídos requisitos de baixo consumo de energia e de outros recursos, bem como logística reversa para desfazimento e reciclagem de </w:t>
      </w:r>
      <w:r w:rsidR="00106262" w:rsidRPr="00A05EC4">
        <w:rPr>
          <w:rFonts w:ascii="Times New Roman" w:hAnsi="Times New Roman" w:cs="Times New Roman"/>
          <w:sz w:val="24"/>
          <w:szCs w:val="24"/>
        </w:rPr>
        <w:t>produtos</w:t>
      </w:r>
      <w:r w:rsidRPr="00A05EC4">
        <w:rPr>
          <w:rFonts w:ascii="Times New Roman" w:hAnsi="Times New Roman" w:cs="Times New Roman"/>
          <w:sz w:val="24"/>
          <w:szCs w:val="24"/>
        </w:rPr>
        <w:t xml:space="preserve"> e refugos, quando aplicável)</w:t>
      </w:r>
      <w:r w:rsidR="008F5C3F" w:rsidRPr="00A05EC4">
        <w:rPr>
          <w:rFonts w:ascii="Times New Roman" w:hAnsi="Times New Roman" w:cs="Times New Roman"/>
          <w:sz w:val="24"/>
          <w:szCs w:val="24"/>
        </w:rPr>
        <w:t xml:space="preserve"> (</w:t>
      </w:r>
      <w:r w:rsidR="008F5C3F" w:rsidRPr="00A05EC4">
        <w:rPr>
          <w:rFonts w:ascii="Times New Roman" w:eastAsia="Times New Roman" w:hAnsi="Times New Roman" w:cs="Times New Roman"/>
          <w:sz w:val="24"/>
          <w:szCs w:val="24"/>
          <w:lang w:eastAsia="pt-BR"/>
        </w:rPr>
        <w:t>inciso XII do § 1° do art. 18 da Lei 14.133/21</w:t>
      </w:r>
      <w:r w:rsidR="00D00F06" w:rsidRPr="00A05EC4">
        <w:rPr>
          <w:rFonts w:ascii="Times New Roman" w:eastAsia="Times New Roman" w:hAnsi="Times New Roman" w:cs="Times New Roman"/>
          <w:sz w:val="24"/>
          <w:szCs w:val="24"/>
          <w:lang w:eastAsia="pt-BR"/>
        </w:rPr>
        <w:t xml:space="preserve"> </w:t>
      </w:r>
      <w:r w:rsidR="00031B22" w:rsidRPr="00A05EC4">
        <w:rPr>
          <w:rFonts w:ascii="Times New Roman" w:eastAsia="Times New Roman" w:hAnsi="Times New Roman" w:cs="Times New Roman"/>
          <w:sz w:val="24"/>
          <w:szCs w:val="24"/>
          <w:lang w:eastAsia="pt-BR"/>
        </w:rPr>
        <w:t xml:space="preserve">e </w:t>
      </w:r>
      <w:r w:rsidR="00031B22" w:rsidRPr="00A05EC4">
        <w:rPr>
          <w:rFonts w:ascii="Times New Roman" w:hAnsi="Times New Roman" w:cs="Times New Roman"/>
          <w:sz w:val="24"/>
          <w:szCs w:val="24"/>
        </w:rPr>
        <w:t xml:space="preserve">Resolução nº. 03, de 29 de março de </w:t>
      </w:r>
      <w:r w:rsidR="00DF76AA" w:rsidRPr="00A05EC4">
        <w:rPr>
          <w:rFonts w:ascii="Times New Roman" w:hAnsi="Times New Roman" w:cs="Times New Roman"/>
          <w:sz w:val="24"/>
          <w:szCs w:val="24"/>
        </w:rPr>
        <w:t>2023.</w:t>
      </w:r>
    </w:p>
    <w:p w14:paraId="5B8FCC84" w14:textId="77777777" w:rsidR="00BC48B5" w:rsidRPr="00A05EC4" w:rsidRDefault="00BC48B5" w:rsidP="00A05EC4">
      <w:pPr>
        <w:shd w:val="clear" w:color="auto" w:fill="FFFFFF"/>
        <w:spacing w:after="0" w:line="240" w:lineRule="auto"/>
        <w:jc w:val="both"/>
        <w:textAlignment w:val="baseline"/>
        <w:rPr>
          <w:rFonts w:ascii="Times New Roman" w:eastAsia="Times New Roman" w:hAnsi="Times New Roman" w:cs="Times New Roman"/>
          <w:sz w:val="24"/>
          <w:szCs w:val="24"/>
          <w:lang w:eastAsia="pt-BR"/>
        </w:rPr>
      </w:pPr>
    </w:p>
    <w:p w14:paraId="4AB86896" w14:textId="47E83979" w:rsidR="006F47FA" w:rsidRPr="00376204" w:rsidRDefault="004F4C0C" w:rsidP="00376204">
      <w:pPr>
        <w:pStyle w:val="PargrafodaLista"/>
        <w:numPr>
          <w:ilvl w:val="0"/>
          <w:numId w:val="25"/>
        </w:numPr>
        <w:tabs>
          <w:tab w:val="left" w:pos="567"/>
        </w:tabs>
        <w:autoSpaceDE w:val="0"/>
        <w:autoSpaceDN w:val="0"/>
        <w:adjustRightInd w:val="0"/>
        <w:spacing w:after="0" w:line="240" w:lineRule="auto"/>
        <w:ind w:left="0" w:hanging="11"/>
        <w:jc w:val="both"/>
        <w:rPr>
          <w:rFonts w:ascii="Times New Roman" w:hAnsi="Times New Roman" w:cs="Times New Roman"/>
          <w:sz w:val="24"/>
          <w:szCs w:val="24"/>
        </w:rPr>
      </w:pPr>
      <w:r w:rsidRPr="00A05EC4">
        <w:rPr>
          <w:rFonts w:ascii="Times New Roman" w:hAnsi="Times New Roman" w:cs="Times New Roman"/>
          <w:sz w:val="24"/>
          <w:szCs w:val="24"/>
        </w:rPr>
        <w:t>Para esta solução não há necessidade de ajustes nas instalações do órgão ou fornecimento de serviço adicional para que a contratação surta seus efeitos.</w:t>
      </w:r>
    </w:p>
    <w:p w14:paraId="1F9112D1" w14:textId="77777777" w:rsidR="006F47FA" w:rsidRPr="00A05EC4" w:rsidRDefault="006F47FA" w:rsidP="00A05EC4">
      <w:pPr>
        <w:pStyle w:val="PADRO"/>
        <w:tabs>
          <w:tab w:val="left" w:pos="567"/>
        </w:tabs>
        <w:spacing w:before="0" w:after="0" w:line="240" w:lineRule="auto"/>
        <w:ind w:hanging="11"/>
        <w:rPr>
          <w:rFonts w:ascii="Times New Roman" w:hAnsi="Times New Roman" w:cs="Times New Roman"/>
          <w:sz w:val="24"/>
        </w:rPr>
      </w:pPr>
    </w:p>
    <w:p w14:paraId="4C7AD4FC" w14:textId="77777777" w:rsidR="00B61F1E" w:rsidRPr="00A05EC4" w:rsidRDefault="00B61F1E" w:rsidP="00A05EC4">
      <w:pPr>
        <w:pStyle w:val="PADRO"/>
        <w:numPr>
          <w:ilvl w:val="0"/>
          <w:numId w:val="25"/>
        </w:numPr>
        <w:tabs>
          <w:tab w:val="left" w:pos="567"/>
        </w:tabs>
        <w:spacing w:before="0" w:after="0" w:line="240" w:lineRule="auto"/>
        <w:ind w:left="0" w:hanging="11"/>
        <w:rPr>
          <w:rFonts w:ascii="Times New Roman" w:hAnsi="Times New Roman" w:cs="Times New Roman"/>
          <w:sz w:val="24"/>
        </w:rPr>
      </w:pPr>
      <w:r w:rsidRPr="00A05EC4">
        <w:rPr>
          <w:rFonts w:ascii="Times New Roman" w:hAnsi="Times New Roman" w:cs="Times New Roman"/>
          <w:sz w:val="24"/>
        </w:rPr>
        <w:t xml:space="preserve">Observados os requisitos ambientais para a obtenção de certificação do Instituto Nacional de Metrologia, Normalização e Qualidade Industrial – INMETRO como produtos sustentáveis ou de menor impacto ambiental em relação aos seus similares. </w:t>
      </w:r>
    </w:p>
    <w:p w14:paraId="203357F1" w14:textId="77777777" w:rsidR="006F47FA" w:rsidRPr="00A05EC4" w:rsidRDefault="006F47FA" w:rsidP="00A05EC4">
      <w:pPr>
        <w:tabs>
          <w:tab w:val="left" w:pos="567"/>
        </w:tabs>
        <w:autoSpaceDE w:val="0"/>
        <w:autoSpaceDN w:val="0"/>
        <w:adjustRightInd w:val="0"/>
        <w:spacing w:after="0" w:line="240" w:lineRule="auto"/>
        <w:ind w:hanging="11"/>
        <w:jc w:val="both"/>
        <w:rPr>
          <w:rFonts w:ascii="Times New Roman" w:hAnsi="Times New Roman" w:cs="Times New Roman"/>
          <w:sz w:val="24"/>
          <w:szCs w:val="24"/>
        </w:rPr>
      </w:pPr>
    </w:p>
    <w:p w14:paraId="166027E3" w14:textId="77777777" w:rsidR="006F47FA" w:rsidRPr="00A05EC4" w:rsidRDefault="006F47FA" w:rsidP="00A05EC4">
      <w:pPr>
        <w:pStyle w:val="PargrafodaLista"/>
        <w:numPr>
          <w:ilvl w:val="0"/>
          <w:numId w:val="25"/>
        </w:numPr>
        <w:tabs>
          <w:tab w:val="left" w:pos="567"/>
        </w:tabs>
        <w:autoSpaceDE w:val="0"/>
        <w:autoSpaceDN w:val="0"/>
        <w:adjustRightInd w:val="0"/>
        <w:spacing w:after="0" w:line="240" w:lineRule="auto"/>
        <w:ind w:left="0" w:hanging="11"/>
        <w:jc w:val="both"/>
        <w:rPr>
          <w:rFonts w:ascii="Times New Roman" w:hAnsi="Times New Roman" w:cs="Times New Roman"/>
          <w:sz w:val="24"/>
          <w:szCs w:val="24"/>
        </w:rPr>
      </w:pPr>
      <w:r w:rsidRPr="00A05EC4">
        <w:rPr>
          <w:rFonts w:ascii="Times New Roman" w:hAnsi="Times New Roman" w:cs="Times New Roman"/>
          <w:sz w:val="24"/>
          <w:szCs w:val="24"/>
        </w:rPr>
        <w:t xml:space="preserve">Todos os itens/bens/materiais devem estar seguramente embalados com material reciclável (Lei nº 12.305/2010, art. 32). </w:t>
      </w:r>
    </w:p>
    <w:p w14:paraId="19EC1996" w14:textId="77777777" w:rsidR="006F47FA" w:rsidRPr="00A05EC4" w:rsidRDefault="006F47FA" w:rsidP="00A05EC4">
      <w:pPr>
        <w:tabs>
          <w:tab w:val="left" w:pos="567"/>
        </w:tabs>
        <w:autoSpaceDE w:val="0"/>
        <w:autoSpaceDN w:val="0"/>
        <w:adjustRightInd w:val="0"/>
        <w:spacing w:after="0" w:line="240" w:lineRule="auto"/>
        <w:ind w:hanging="11"/>
        <w:jc w:val="both"/>
        <w:rPr>
          <w:rFonts w:ascii="Times New Roman" w:hAnsi="Times New Roman" w:cs="Times New Roman"/>
          <w:sz w:val="24"/>
          <w:szCs w:val="24"/>
        </w:rPr>
      </w:pPr>
    </w:p>
    <w:p w14:paraId="2B2A1250" w14:textId="77777777" w:rsidR="006F47FA" w:rsidRPr="00A05EC4" w:rsidRDefault="006F47FA" w:rsidP="00A05EC4">
      <w:pPr>
        <w:pStyle w:val="PargrafodaLista"/>
        <w:numPr>
          <w:ilvl w:val="0"/>
          <w:numId w:val="25"/>
        </w:numPr>
        <w:tabs>
          <w:tab w:val="left" w:pos="567"/>
        </w:tabs>
        <w:autoSpaceDE w:val="0"/>
        <w:autoSpaceDN w:val="0"/>
        <w:adjustRightInd w:val="0"/>
        <w:spacing w:after="0" w:line="240" w:lineRule="auto"/>
        <w:ind w:left="0" w:hanging="11"/>
        <w:jc w:val="both"/>
        <w:rPr>
          <w:rFonts w:ascii="Times New Roman" w:hAnsi="Times New Roman" w:cs="Times New Roman"/>
          <w:sz w:val="24"/>
          <w:szCs w:val="24"/>
        </w:rPr>
      </w:pPr>
      <w:r w:rsidRPr="00A05EC4">
        <w:rPr>
          <w:rFonts w:ascii="Times New Roman" w:hAnsi="Times New Roman" w:cs="Times New Roman"/>
          <w:sz w:val="24"/>
          <w:szCs w:val="24"/>
        </w:rPr>
        <w:t xml:space="preserve">As embalagens devem ser feitas com material que propiciem a reutilização ou reciclagem, com a prática da logística reversa. </w:t>
      </w:r>
    </w:p>
    <w:p w14:paraId="0865B964" w14:textId="77777777" w:rsidR="006F47FA" w:rsidRPr="00A05EC4" w:rsidRDefault="006F47FA" w:rsidP="00A05EC4">
      <w:pPr>
        <w:tabs>
          <w:tab w:val="left" w:pos="567"/>
        </w:tabs>
        <w:autoSpaceDE w:val="0"/>
        <w:autoSpaceDN w:val="0"/>
        <w:adjustRightInd w:val="0"/>
        <w:spacing w:after="0" w:line="240" w:lineRule="auto"/>
        <w:ind w:hanging="11"/>
        <w:jc w:val="both"/>
        <w:rPr>
          <w:rFonts w:ascii="Times New Roman" w:hAnsi="Times New Roman" w:cs="Times New Roman"/>
          <w:sz w:val="24"/>
          <w:szCs w:val="24"/>
        </w:rPr>
      </w:pPr>
    </w:p>
    <w:p w14:paraId="4F991CB6" w14:textId="5A063591" w:rsidR="006F47FA" w:rsidRPr="00A05EC4" w:rsidRDefault="006F47FA" w:rsidP="00A05EC4">
      <w:pPr>
        <w:pStyle w:val="PargrafodaLista"/>
        <w:numPr>
          <w:ilvl w:val="0"/>
          <w:numId w:val="25"/>
        </w:numPr>
        <w:tabs>
          <w:tab w:val="left" w:pos="567"/>
        </w:tabs>
        <w:autoSpaceDE w:val="0"/>
        <w:autoSpaceDN w:val="0"/>
        <w:adjustRightInd w:val="0"/>
        <w:spacing w:after="0" w:line="240" w:lineRule="auto"/>
        <w:ind w:left="0" w:hanging="11"/>
        <w:jc w:val="both"/>
        <w:rPr>
          <w:rFonts w:ascii="Times New Roman" w:hAnsi="Times New Roman" w:cs="Times New Roman"/>
          <w:sz w:val="24"/>
          <w:szCs w:val="24"/>
        </w:rPr>
      </w:pPr>
      <w:r w:rsidRPr="00A05EC4">
        <w:rPr>
          <w:rFonts w:ascii="Times New Roman" w:hAnsi="Times New Roman" w:cs="Times New Roman"/>
          <w:sz w:val="24"/>
          <w:szCs w:val="24"/>
        </w:rPr>
        <w:lastRenderedPageBreak/>
        <w:t xml:space="preserve">No descarte das embalagens e/ou na montagem dos produtos é necessário que haja um descarte de forma correta do resíduo produzido. </w:t>
      </w:r>
    </w:p>
    <w:p w14:paraId="0CE2D7C2" w14:textId="77777777" w:rsidR="006F47FA" w:rsidRPr="00A05EC4" w:rsidRDefault="006F47FA" w:rsidP="00A05EC4">
      <w:pPr>
        <w:tabs>
          <w:tab w:val="left" w:pos="567"/>
        </w:tabs>
        <w:autoSpaceDE w:val="0"/>
        <w:autoSpaceDN w:val="0"/>
        <w:adjustRightInd w:val="0"/>
        <w:spacing w:after="0" w:line="240" w:lineRule="auto"/>
        <w:ind w:hanging="11"/>
        <w:jc w:val="both"/>
        <w:rPr>
          <w:rFonts w:ascii="Times New Roman" w:hAnsi="Times New Roman" w:cs="Times New Roman"/>
          <w:sz w:val="24"/>
          <w:szCs w:val="24"/>
        </w:rPr>
      </w:pPr>
    </w:p>
    <w:p w14:paraId="3526FFEC" w14:textId="5DB53C9A" w:rsidR="00B61F1E" w:rsidRPr="00A05EC4" w:rsidRDefault="006F47FA" w:rsidP="00A05EC4">
      <w:pPr>
        <w:pStyle w:val="PargrafodaLista"/>
        <w:numPr>
          <w:ilvl w:val="0"/>
          <w:numId w:val="25"/>
        </w:numPr>
        <w:tabs>
          <w:tab w:val="left" w:pos="567"/>
        </w:tabs>
        <w:autoSpaceDE w:val="0"/>
        <w:autoSpaceDN w:val="0"/>
        <w:adjustRightInd w:val="0"/>
        <w:spacing w:after="0" w:line="240" w:lineRule="auto"/>
        <w:ind w:left="0" w:hanging="11"/>
        <w:jc w:val="both"/>
        <w:rPr>
          <w:rFonts w:ascii="Times New Roman" w:hAnsi="Times New Roman" w:cs="Times New Roman"/>
          <w:sz w:val="24"/>
          <w:szCs w:val="24"/>
        </w:rPr>
      </w:pPr>
      <w:r w:rsidRPr="00A05EC4">
        <w:rPr>
          <w:rFonts w:ascii="Times New Roman" w:hAnsi="Times New Roman" w:cs="Times New Roman"/>
          <w:sz w:val="24"/>
          <w:szCs w:val="24"/>
        </w:rPr>
        <w:t>As aquisições dos itens relacionados acima procuram atender as exigências de sustentabilidade ambiental, podendo se destacar como medida, solicitação de etiqueta classe A para o consumo de energia, embalagens recicláveis e a não utilização de substâncias perigosas acima da concentração permitida, com essas medidas acredita-se que ocorrerão uma redução no impacto ambiental</w:t>
      </w:r>
    </w:p>
    <w:p w14:paraId="30B64962" w14:textId="77777777" w:rsidR="006F47FA" w:rsidRPr="00A05EC4" w:rsidRDefault="006F47FA" w:rsidP="00A05EC4">
      <w:pPr>
        <w:pStyle w:val="Default"/>
        <w:jc w:val="both"/>
        <w:rPr>
          <w:color w:val="auto"/>
        </w:rPr>
      </w:pPr>
    </w:p>
    <w:p w14:paraId="4B7C600C" w14:textId="4972749D" w:rsidR="00BC48B5" w:rsidRPr="00A05EC4" w:rsidRDefault="00BC48B5" w:rsidP="00A05EC4">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Times New Roman" w:eastAsia="Times New Roman" w:hAnsi="Times New Roman" w:cs="Times New Roman"/>
          <w:sz w:val="24"/>
          <w:szCs w:val="24"/>
          <w:lang w:eastAsia="pt-BR"/>
        </w:rPr>
      </w:pPr>
      <w:r w:rsidRPr="00A05EC4">
        <w:rPr>
          <w:rFonts w:ascii="Times New Roman" w:eastAsia="Times New Roman" w:hAnsi="Times New Roman" w:cs="Times New Roman"/>
          <w:b/>
          <w:bCs/>
          <w:sz w:val="24"/>
          <w:szCs w:val="24"/>
          <w:lang w:eastAsia="pt-BR"/>
        </w:rPr>
        <w:t>13 – VIABILIDADE DA CONTRATAÇÃO (</w:t>
      </w:r>
      <w:r w:rsidRPr="00A05EC4">
        <w:rPr>
          <w:rFonts w:ascii="Times New Roman" w:hAnsi="Times New Roman" w:cs="Times New Roman"/>
          <w:sz w:val="24"/>
          <w:szCs w:val="24"/>
        </w:rPr>
        <w:t>posicionamento conclusivo sobre a adequação da contratação para o atendimento da necessidade a que se destina)</w:t>
      </w:r>
      <w:r w:rsidR="008F5C3F" w:rsidRPr="00A05EC4">
        <w:rPr>
          <w:rFonts w:ascii="Times New Roman" w:eastAsia="Times New Roman" w:hAnsi="Times New Roman" w:cs="Times New Roman"/>
          <w:sz w:val="24"/>
          <w:szCs w:val="24"/>
          <w:lang w:eastAsia="pt-BR"/>
        </w:rPr>
        <w:t xml:space="preserve"> (inciso XIII do § 1° do art. 18 da Lei 14.133/21</w:t>
      </w:r>
      <w:r w:rsidR="00D00F06" w:rsidRPr="00A05EC4">
        <w:rPr>
          <w:rFonts w:ascii="Times New Roman" w:eastAsia="Times New Roman" w:hAnsi="Times New Roman" w:cs="Times New Roman"/>
          <w:sz w:val="24"/>
          <w:szCs w:val="24"/>
          <w:lang w:eastAsia="pt-BR"/>
        </w:rPr>
        <w:t xml:space="preserve"> </w:t>
      </w:r>
      <w:r w:rsidR="00031B22" w:rsidRPr="00A05EC4">
        <w:rPr>
          <w:rFonts w:ascii="Times New Roman" w:eastAsia="Times New Roman" w:hAnsi="Times New Roman" w:cs="Times New Roman"/>
          <w:sz w:val="24"/>
          <w:szCs w:val="24"/>
          <w:lang w:eastAsia="pt-BR"/>
        </w:rPr>
        <w:t xml:space="preserve">e </w:t>
      </w:r>
      <w:r w:rsidR="00031B22" w:rsidRPr="00A05EC4">
        <w:rPr>
          <w:rFonts w:ascii="Times New Roman" w:hAnsi="Times New Roman" w:cs="Times New Roman"/>
          <w:sz w:val="24"/>
          <w:szCs w:val="24"/>
        </w:rPr>
        <w:t>Resolução nº. 03, de 29 de março de 2023.</w:t>
      </w:r>
    </w:p>
    <w:p w14:paraId="39F99D2B" w14:textId="77777777" w:rsidR="00031B22" w:rsidRPr="00A05EC4" w:rsidRDefault="00031B22" w:rsidP="00A05EC4">
      <w:pPr>
        <w:pStyle w:val="PargrafodaLista"/>
        <w:spacing w:after="0" w:line="240" w:lineRule="auto"/>
        <w:ind w:left="0"/>
        <w:jc w:val="both"/>
        <w:rPr>
          <w:rFonts w:ascii="Times New Roman" w:hAnsi="Times New Roman" w:cs="Times New Roman"/>
          <w:sz w:val="24"/>
          <w:szCs w:val="24"/>
        </w:rPr>
      </w:pPr>
    </w:p>
    <w:p w14:paraId="7D7D98ED" w14:textId="089F29F7" w:rsidR="008F5C3F" w:rsidRPr="00A05EC4" w:rsidRDefault="00440FA4" w:rsidP="00A05EC4">
      <w:pPr>
        <w:pStyle w:val="PargrafodaLista"/>
        <w:spacing w:after="0" w:line="240" w:lineRule="auto"/>
        <w:ind w:left="0"/>
        <w:jc w:val="both"/>
        <w:rPr>
          <w:rFonts w:ascii="Times New Roman" w:hAnsi="Times New Roman" w:cs="Times New Roman"/>
          <w:sz w:val="24"/>
          <w:szCs w:val="24"/>
        </w:rPr>
      </w:pPr>
      <w:r w:rsidRPr="00A05EC4">
        <w:rPr>
          <w:rFonts w:ascii="Times New Roman" w:hAnsi="Times New Roman" w:cs="Times New Roman"/>
          <w:sz w:val="24"/>
          <w:szCs w:val="24"/>
        </w:rPr>
        <w:t xml:space="preserve">13.1. </w:t>
      </w:r>
      <w:r w:rsidR="00BC48B5" w:rsidRPr="00A05EC4">
        <w:rPr>
          <w:rFonts w:ascii="Times New Roman" w:hAnsi="Times New Roman" w:cs="Times New Roman"/>
          <w:sz w:val="24"/>
          <w:szCs w:val="24"/>
        </w:rPr>
        <w:t>Nos termos da Lei nº 12.527, de 18 de novembro de 2011, (Lei de acesso à informação), o presente Estudo n</w:t>
      </w:r>
      <w:r w:rsidR="008F5C3F" w:rsidRPr="00A05EC4">
        <w:rPr>
          <w:rFonts w:ascii="Times New Roman" w:hAnsi="Times New Roman" w:cs="Times New Roman"/>
          <w:sz w:val="24"/>
          <w:szCs w:val="24"/>
        </w:rPr>
        <w:t>ão se classifica como sigiloso.</w:t>
      </w:r>
    </w:p>
    <w:p w14:paraId="5660C3DE" w14:textId="77777777" w:rsidR="008F5C3F" w:rsidRPr="00A05EC4" w:rsidRDefault="008F5C3F" w:rsidP="00A05EC4">
      <w:pPr>
        <w:pStyle w:val="PargrafodaLista"/>
        <w:spacing w:after="0" w:line="240" w:lineRule="auto"/>
        <w:ind w:left="0"/>
        <w:jc w:val="both"/>
        <w:rPr>
          <w:rFonts w:ascii="Times New Roman" w:hAnsi="Times New Roman" w:cs="Times New Roman"/>
          <w:sz w:val="24"/>
          <w:szCs w:val="24"/>
        </w:rPr>
      </w:pPr>
    </w:p>
    <w:p w14:paraId="15293057" w14:textId="2302A295" w:rsidR="00023AA1" w:rsidRPr="00A05EC4" w:rsidRDefault="00440FA4" w:rsidP="00A05EC4">
      <w:pPr>
        <w:pStyle w:val="PargrafodaLista"/>
        <w:spacing w:after="0" w:line="240" w:lineRule="auto"/>
        <w:ind w:left="0"/>
        <w:jc w:val="both"/>
        <w:rPr>
          <w:rFonts w:ascii="Times New Roman" w:hAnsi="Times New Roman" w:cs="Times New Roman"/>
          <w:b/>
          <w:bCs/>
          <w:sz w:val="24"/>
          <w:szCs w:val="24"/>
        </w:rPr>
      </w:pPr>
      <w:r w:rsidRPr="00A05EC4">
        <w:rPr>
          <w:rFonts w:ascii="Times New Roman" w:hAnsi="Times New Roman" w:cs="Times New Roman"/>
          <w:sz w:val="24"/>
          <w:szCs w:val="24"/>
        </w:rPr>
        <w:t xml:space="preserve">13.2. </w:t>
      </w:r>
      <w:r w:rsidR="00023AA1" w:rsidRPr="00A05EC4">
        <w:rPr>
          <w:rFonts w:ascii="Times New Roman" w:hAnsi="Times New Roman" w:cs="Times New Roman"/>
          <w:sz w:val="24"/>
          <w:szCs w:val="24"/>
        </w:rPr>
        <w:t xml:space="preserve">Com base nas informações levantadas ao longo do estudo preliminar verificamos que este tipo de contratação, irá atender as necessidades </w:t>
      </w:r>
      <w:r w:rsidR="00CB4CA3" w:rsidRPr="00A05EC4">
        <w:rPr>
          <w:rFonts w:ascii="Times New Roman" w:hAnsi="Times New Roman" w:cs="Times New Roman"/>
          <w:sz w:val="24"/>
          <w:szCs w:val="24"/>
        </w:rPr>
        <w:t>da Câmara Municipal</w:t>
      </w:r>
      <w:r w:rsidR="00023AA1" w:rsidRPr="00A05EC4">
        <w:rPr>
          <w:rFonts w:ascii="Times New Roman" w:hAnsi="Times New Roman" w:cs="Times New Roman"/>
          <w:sz w:val="24"/>
          <w:szCs w:val="24"/>
        </w:rPr>
        <w:t xml:space="preserve">. Desde modo, esta </w:t>
      </w:r>
      <w:r w:rsidR="00023AA1" w:rsidRPr="00A05EC4">
        <w:rPr>
          <w:rFonts w:ascii="Times New Roman" w:hAnsi="Times New Roman" w:cs="Times New Roman"/>
          <w:b/>
          <w:bCs/>
          <w:sz w:val="24"/>
          <w:szCs w:val="24"/>
        </w:rPr>
        <w:t xml:space="preserve">Equipe de planejamento declara a viabilidade da contratação pretendida, através de Pregão Eletrônico, </w:t>
      </w:r>
      <w:r w:rsidR="00023AA1" w:rsidRPr="00376204">
        <w:rPr>
          <w:rFonts w:ascii="Times New Roman" w:hAnsi="Times New Roman" w:cs="Times New Roman"/>
          <w:b/>
          <w:bCs/>
          <w:sz w:val="24"/>
          <w:szCs w:val="24"/>
        </w:rPr>
        <w:t xml:space="preserve">menor preço por </w:t>
      </w:r>
      <w:r w:rsidR="00CB4CA3" w:rsidRPr="00376204">
        <w:rPr>
          <w:rFonts w:ascii="Times New Roman" w:hAnsi="Times New Roman" w:cs="Times New Roman"/>
          <w:b/>
          <w:bCs/>
          <w:sz w:val="24"/>
          <w:szCs w:val="24"/>
        </w:rPr>
        <w:t>item</w:t>
      </w:r>
      <w:r w:rsidR="00376204" w:rsidRPr="00376204">
        <w:rPr>
          <w:rFonts w:ascii="Times New Roman" w:hAnsi="Times New Roman" w:cs="Times New Roman"/>
          <w:b/>
          <w:bCs/>
          <w:sz w:val="24"/>
          <w:szCs w:val="24"/>
        </w:rPr>
        <w:t>/lote</w:t>
      </w:r>
      <w:r w:rsidR="00023AA1" w:rsidRPr="00376204">
        <w:rPr>
          <w:rFonts w:ascii="Times New Roman" w:hAnsi="Times New Roman" w:cs="Times New Roman"/>
          <w:b/>
          <w:bCs/>
          <w:sz w:val="24"/>
          <w:szCs w:val="24"/>
        </w:rPr>
        <w:t>,</w:t>
      </w:r>
      <w:r w:rsidR="00023AA1" w:rsidRPr="00A05EC4">
        <w:rPr>
          <w:rFonts w:ascii="Times New Roman" w:hAnsi="Times New Roman" w:cs="Times New Roman"/>
          <w:b/>
          <w:bCs/>
          <w:sz w:val="24"/>
          <w:szCs w:val="24"/>
        </w:rPr>
        <w:t xml:space="preserve"> motivo pelo qual declaramos a viabilidade e razoabilidade da presente licitação.</w:t>
      </w:r>
    </w:p>
    <w:p w14:paraId="63943131" w14:textId="77777777" w:rsidR="00FC4A35" w:rsidRPr="00A05EC4" w:rsidRDefault="00FC4A35" w:rsidP="00A05EC4">
      <w:pPr>
        <w:pStyle w:val="PargrafodaLista"/>
        <w:spacing w:after="0" w:line="240" w:lineRule="auto"/>
        <w:ind w:left="0"/>
        <w:jc w:val="both"/>
        <w:rPr>
          <w:rFonts w:ascii="Times New Roman" w:hAnsi="Times New Roman" w:cs="Times New Roman"/>
          <w:sz w:val="24"/>
          <w:szCs w:val="24"/>
        </w:rPr>
      </w:pPr>
    </w:p>
    <w:p w14:paraId="6F0A8121" w14:textId="77777777" w:rsidR="00FC4A35" w:rsidRPr="00A05EC4" w:rsidRDefault="00FC4A35" w:rsidP="00A05EC4">
      <w:pPr>
        <w:pStyle w:val="PargrafodaLista"/>
        <w:spacing w:after="0" w:line="240" w:lineRule="auto"/>
        <w:ind w:left="0"/>
        <w:jc w:val="both"/>
        <w:rPr>
          <w:rFonts w:ascii="Times New Roman" w:hAnsi="Times New Roman" w:cs="Times New Roman"/>
          <w:sz w:val="24"/>
          <w:szCs w:val="24"/>
        </w:rPr>
      </w:pPr>
    </w:p>
    <w:p w14:paraId="68302FDA" w14:textId="33CB64C3" w:rsidR="00023AA1" w:rsidRPr="00A05EC4" w:rsidRDefault="00FC4A35" w:rsidP="009014B2">
      <w:pPr>
        <w:pStyle w:val="PargrafodaLista"/>
        <w:spacing w:after="0" w:line="240" w:lineRule="auto"/>
        <w:ind w:left="0"/>
        <w:jc w:val="right"/>
        <w:rPr>
          <w:rFonts w:ascii="Times New Roman" w:hAnsi="Times New Roman" w:cs="Times New Roman"/>
          <w:b/>
          <w:bCs/>
          <w:sz w:val="24"/>
          <w:szCs w:val="24"/>
        </w:rPr>
      </w:pPr>
      <w:r w:rsidRPr="00A05EC4">
        <w:rPr>
          <w:rFonts w:ascii="Times New Roman" w:hAnsi="Times New Roman" w:cs="Times New Roman"/>
          <w:sz w:val="24"/>
          <w:szCs w:val="24"/>
        </w:rPr>
        <w:t xml:space="preserve">Nova Andradina - MS, </w:t>
      </w:r>
      <w:r w:rsidR="009014B2">
        <w:rPr>
          <w:rFonts w:ascii="Times New Roman" w:hAnsi="Times New Roman" w:cs="Times New Roman"/>
          <w:sz w:val="24"/>
          <w:szCs w:val="24"/>
        </w:rPr>
        <w:t xml:space="preserve">14 de agosto </w:t>
      </w:r>
      <w:r w:rsidRPr="00A05EC4">
        <w:rPr>
          <w:rFonts w:ascii="Times New Roman" w:hAnsi="Times New Roman" w:cs="Times New Roman"/>
          <w:sz w:val="24"/>
          <w:szCs w:val="24"/>
        </w:rPr>
        <w:t>de 202</w:t>
      </w:r>
      <w:r w:rsidR="00457F85" w:rsidRPr="00A05EC4">
        <w:rPr>
          <w:rFonts w:ascii="Times New Roman" w:hAnsi="Times New Roman" w:cs="Times New Roman"/>
          <w:sz w:val="24"/>
          <w:szCs w:val="24"/>
        </w:rPr>
        <w:t>4</w:t>
      </w:r>
      <w:r w:rsidRPr="00A05EC4">
        <w:rPr>
          <w:rFonts w:ascii="Times New Roman" w:hAnsi="Times New Roman" w:cs="Times New Roman"/>
          <w:sz w:val="24"/>
          <w:szCs w:val="24"/>
        </w:rPr>
        <w:t>.</w:t>
      </w:r>
    </w:p>
    <w:p w14:paraId="7E7B6B9E" w14:textId="77777777" w:rsidR="00D947D4" w:rsidRPr="00A05EC4" w:rsidRDefault="00D947D4" w:rsidP="00A05EC4">
      <w:pPr>
        <w:pStyle w:val="PargrafodaLista"/>
        <w:spacing w:after="0" w:line="240" w:lineRule="auto"/>
        <w:ind w:left="0"/>
        <w:jc w:val="both"/>
        <w:rPr>
          <w:rFonts w:ascii="Times New Roman" w:hAnsi="Times New Roman" w:cs="Times New Roman"/>
          <w:b/>
          <w:bCs/>
          <w:sz w:val="24"/>
          <w:szCs w:val="24"/>
        </w:rPr>
      </w:pPr>
    </w:p>
    <w:p w14:paraId="53B32E7D" w14:textId="106BAF23" w:rsidR="002B7E8F" w:rsidRPr="00A05EC4" w:rsidRDefault="002B7E8F" w:rsidP="00A05EC4">
      <w:pPr>
        <w:tabs>
          <w:tab w:val="left" w:pos="720"/>
        </w:tabs>
        <w:autoSpaceDE w:val="0"/>
        <w:autoSpaceDN w:val="0"/>
        <w:adjustRightInd w:val="0"/>
        <w:spacing w:after="0" w:line="240" w:lineRule="auto"/>
        <w:jc w:val="both"/>
        <w:rPr>
          <w:rFonts w:ascii="Times New Roman" w:hAnsi="Times New Roman" w:cs="Times New Roman"/>
          <w:sz w:val="24"/>
          <w:szCs w:val="24"/>
        </w:rPr>
      </w:pPr>
    </w:p>
    <w:tbl>
      <w:tblPr>
        <w:tblStyle w:val="Tabelacomgrade"/>
        <w:tblpPr w:leftFromText="141" w:rightFromText="141" w:vertAnchor="text" w:horzAnchor="margin" w:tblp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2"/>
        <w:gridCol w:w="4612"/>
      </w:tblGrid>
      <w:tr w:rsidR="00A05EC4" w:rsidRPr="00A05EC4" w14:paraId="5C3417B3" w14:textId="77777777" w:rsidTr="00F618BD">
        <w:tc>
          <w:tcPr>
            <w:tcW w:w="9488" w:type="dxa"/>
            <w:gridSpan w:val="2"/>
          </w:tcPr>
          <w:p w14:paraId="29AE81E9" w14:textId="77777777" w:rsidR="0088090C" w:rsidRPr="00A05EC4" w:rsidRDefault="0088090C" w:rsidP="00A05EC4">
            <w:pPr>
              <w:jc w:val="both"/>
              <w:rPr>
                <w:rStyle w:val="Hyperlink"/>
                <w:rFonts w:ascii="Times New Roman" w:hAnsi="Times New Roman" w:cs="Times New Roman"/>
                <w:b/>
                <w:iCs/>
                <w:color w:val="auto"/>
                <w:sz w:val="24"/>
                <w:szCs w:val="24"/>
                <w:u w:val="none"/>
              </w:rPr>
            </w:pPr>
            <w:r w:rsidRPr="00A05EC4">
              <w:rPr>
                <w:rStyle w:val="Hyperlink"/>
                <w:rFonts w:ascii="Times New Roman" w:hAnsi="Times New Roman" w:cs="Times New Roman"/>
                <w:b/>
                <w:iCs/>
                <w:color w:val="auto"/>
                <w:sz w:val="24"/>
                <w:szCs w:val="24"/>
                <w:u w:val="none"/>
              </w:rPr>
              <w:t>___________________________________</w:t>
            </w:r>
          </w:p>
          <w:p w14:paraId="26BA81A4" w14:textId="77777777" w:rsidR="0088090C" w:rsidRPr="00A05EC4" w:rsidRDefault="0088090C" w:rsidP="00A05EC4">
            <w:pPr>
              <w:jc w:val="both"/>
              <w:rPr>
                <w:rStyle w:val="Hyperlink"/>
                <w:rFonts w:ascii="Times New Roman" w:hAnsi="Times New Roman" w:cs="Times New Roman"/>
                <w:iCs/>
                <w:color w:val="auto"/>
                <w:sz w:val="24"/>
                <w:szCs w:val="24"/>
                <w:u w:val="none"/>
              </w:rPr>
            </w:pPr>
            <w:r w:rsidRPr="00A05EC4">
              <w:rPr>
                <w:rStyle w:val="Hyperlink"/>
                <w:rFonts w:ascii="Times New Roman" w:hAnsi="Times New Roman" w:cs="Times New Roman"/>
                <w:iCs/>
                <w:color w:val="auto"/>
                <w:sz w:val="24"/>
                <w:szCs w:val="24"/>
                <w:u w:val="none"/>
              </w:rPr>
              <w:t xml:space="preserve">Leandro Ferreira Luiz </w:t>
            </w:r>
            <w:proofErr w:type="spellStart"/>
            <w:r w:rsidRPr="00A05EC4">
              <w:rPr>
                <w:rStyle w:val="Hyperlink"/>
                <w:rFonts w:ascii="Times New Roman" w:hAnsi="Times New Roman" w:cs="Times New Roman"/>
                <w:iCs/>
                <w:color w:val="auto"/>
                <w:sz w:val="24"/>
                <w:szCs w:val="24"/>
                <w:u w:val="none"/>
              </w:rPr>
              <w:t>Fedossi</w:t>
            </w:r>
            <w:proofErr w:type="spellEnd"/>
          </w:p>
          <w:p w14:paraId="609A4C3A" w14:textId="77777777" w:rsidR="0088090C" w:rsidRPr="00A05EC4" w:rsidRDefault="0088090C" w:rsidP="00A05EC4">
            <w:pPr>
              <w:jc w:val="both"/>
              <w:rPr>
                <w:rStyle w:val="Hyperlink"/>
                <w:rFonts w:ascii="Times New Roman" w:hAnsi="Times New Roman" w:cs="Times New Roman"/>
                <w:b/>
                <w:iCs/>
                <w:color w:val="auto"/>
                <w:sz w:val="24"/>
                <w:szCs w:val="24"/>
                <w:u w:val="none"/>
              </w:rPr>
            </w:pPr>
            <w:r w:rsidRPr="00A05EC4">
              <w:rPr>
                <w:rStyle w:val="Hyperlink"/>
                <w:rFonts w:ascii="Times New Roman" w:hAnsi="Times New Roman" w:cs="Times New Roman"/>
                <w:b/>
                <w:iCs/>
                <w:color w:val="auto"/>
                <w:sz w:val="24"/>
                <w:szCs w:val="24"/>
                <w:u w:val="none"/>
              </w:rPr>
              <w:t>Presidente da Câmara</w:t>
            </w:r>
          </w:p>
          <w:p w14:paraId="5C0C3AAE" w14:textId="2D66ECE1" w:rsidR="00500F59" w:rsidRPr="00A05EC4" w:rsidRDefault="00500F59" w:rsidP="00A05EC4">
            <w:pPr>
              <w:jc w:val="both"/>
              <w:rPr>
                <w:rStyle w:val="Hyperlink"/>
                <w:rFonts w:ascii="Times New Roman" w:hAnsi="Times New Roman" w:cs="Times New Roman"/>
                <w:b/>
                <w:iCs/>
                <w:color w:val="auto"/>
                <w:sz w:val="24"/>
                <w:szCs w:val="24"/>
                <w:u w:val="none"/>
              </w:rPr>
            </w:pPr>
          </w:p>
        </w:tc>
      </w:tr>
      <w:tr w:rsidR="00A05EC4" w:rsidRPr="00A05EC4" w14:paraId="500C6E61" w14:textId="77777777" w:rsidTr="00F618BD">
        <w:tc>
          <w:tcPr>
            <w:tcW w:w="4744" w:type="dxa"/>
          </w:tcPr>
          <w:p w14:paraId="557E1CD8" w14:textId="77777777" w:rsidR="0088090C" w:rsidRPr="00A05EC4" w:rsidRDefault="0088090C" w:rsidP="00A05EC4">
            <w:pPr>
              <w:jc w:val="both"/>
              <w:rPr>
                <w:rStyle w:val="Hyperlink"/>
                <w:rFonts w:ascii="Times New Roman" w:hAnsi="Times New Roman" w:cs="Times New Roman"/>
                <w:iCs/>
                <w:color w:val="auto"/>
                <w:sz w:val="24"/>
                <w:szCs w:val="24"/>
                <w:u w:val="none"/>
              </w:rPr>
            </w:pPr>
          </w:p>
          <w:p w14:paraId="62257D1B" w14:textId="77777777" w:rsidR="0088090C" w:rsidRPr="00A05EC4" w:rsidRDefault="0088090C" w:rsidP="00A05EC4">
            <w:pPr>
              <w:jc w:val="both"/>
              <w:rPr>
                <w:rStyle w:val="Hyperlink"/>
                <w:rFonts w:ascii="Times New Roman" w:hAnsi="Times New Roman" w:cs="Times New Roman"/>
                <w:b/>
                <w:iCs/>
                <w:color w:val="auto"/>
                <w:sz w:val="24"/>
                <w:szCs w:val="24"/>
                <w:u w:val="none"/>
              </w:rPr>
            </w:pPr>
            <w:r w:rsidRPr="00A05EC4">
              <w:rPr>
                <w:rStyle w:val="Hyperlink"/>
                <w:rFonts w:ascii="Times New Roman" w:hAnsi="Times New Roman" w:cs="Times New Roman"/>
                <w:b/>
                <w:iCs/>
                <w:color w:val="auto"/>
                <w:sz w:val="24"/>
                <w:szCs w:val="24"/>
                <w:u w:val="none"/>
              </w:rPr>
              <w:t>________________________</w:t>
            </w:r>
          </w:p>
          <w:p w14:paraId="533D7190" w14:textId="77777777" w:rsidR="0088090C" w:rsidRPr="00A05EC4" w:rsidRDefault="0088090C" w:rsidP="00A05EC4">
            <w:pPr>
              <w:jc w:val="both"/>
              <w:rPr>
                <w:rStyle w:val="Hyperlink"/>
                <w:rFonts w:ascii="Times New Roman" w:hAnsi="Times New Roman" w:cs="Times New Roman"/>
                <w:iCs/>
                <w:color w:val="auto"/>
                <w:sz w:val="24"/>
                <w:szCs w:val="24"/>
                <w:u w:val="none"/>
              </w:rPr>
            </w:pPr>
            <w:r w:rsidRPr="00A05EC4">
              <w:rPr>
                <w:rStyle w:val="Hyperlink"/>
                <w:rFonts w:ascii="Times New Roman" w:hAnsi="Times New Roman" w:cs="Times New Roman"/>
                <w:iCs/>
                <w:color w:val="auto"/>
                <w:sz w:val="24"/>
                <w:szCs w:val="24"/>
                <w:u w:val="none"/>
              </w:rPr>
              <w:t>Marcos Roberto Matos</w:t>
            </w:r>
          </w:p>
          <w:p w14:paraId="773A8BB5" w14:textId="77777777" w:rsidR="0088090C" w:rsidRPr="00A05EC4" w:rsidRDefault="0088090C" w:rsidP="00A05EC4">
            <w:pPr>
              <w:jc w:val="both"/>
              <w:rPr>
                <w:rStyle w:val="Hyperlink"/>
                <w:rFonts w:ascii="Times New Roman" w:hAnsi="Times New Roman" w:cs="Times New Roman"/>
                <w:b/>
                <w:iCs/>
                <w:color w:val="auto"/>
                <w:sz w:val="24"/>
                <w:szCs w:val="24"/>
                <w:u w:val="none"/>
              </w:rPr>
            </w:pPr>
            <w:r w:rsidRPr="00A05EC4">
              <w:rPr>
                <w:rStyle w:val="Hyperlink"/>
                <w:rFonts w:ascii="Times New Roman" w:hAnsi="Times New Roman" w:cs="Times New Roman"/>
                <w:b/>
                <w:iCs/>
                <w:color w:val="auto"/>
                <w:sz w:val="24"/>
                <w:szCs w:val="24"/>
                <w:u w:val="none"/>
              </w:rPr>
              <w:t>Chefe TI da Câmara</w:t>
            </w:r>
          </w:p>
        </w:tc>
        <w:tc>
          <w:tcPr>
            <w:tcW w:w="4744" w:type="dxa"/>
          </w:tcPr>
          <w:p w14:paraId="1C0E9C43" w14:textId="77777777" w:rsidR="0088090C" w:rsidRPr="00A05EC4" w:rsidRDefault="0088090C" w:rsidP="00A05EC4">
            <w:pPr>
              <w:jc w:val="both"/>
              <w:rPr>
                <w:rStyle w:val="Hyperlink"/>
                <w:rFonts w:ascii="Times New Roman" w:hAnsi="Times New Roman" w:cs="Times New Roman"/>
                <w:iCs/>
                <w:color w:val="auto"/>
                <w:sz w:val="24"/>
                <w:szCs w:val="24"/>
                <w:u w:val="none"/>
              </w:rPr>
            </w:pPr>
          </w:p>
          <w:p w14:paraId="778D7367" w14:textId="77777777" w:rsidR="0088090C" w:rsidRPr="00A05EC4" w:rsidRDefault="0088090C" w:rsidP="00A05EC4">
            <w:pPr>
              <w:jc w:val="both"/>
              <w:rPr>
                <w:rStyle w:val="Hyperlink"/>
                <w:rFonts w:ascii="Times New Roman" w:hAnsi="Times New Roman" w:cs="Times New Roman"/>
                <w:iCs/>
                <w:color w:val="auto"/>
                <w:sz w:val="24"/>
                <w:szCs w:val="24"/>
                <w:u w:val="none"/>
              </w:rPr>
            </w:pPr>
            <w:r w:rsidRPr="00A05EC4">
              <w:rPr>
                <w:rStyle w:val="Hyperlink"/>
                <w:rFonts w:ascii="Times New Roman" w:hAnsi="Times New Roman" w:cs="Times New Roman"/>
                <w:b/>
                <w:iCs/>
                <w:color w:val="auto"/>
                <w:sz w:val="24"/>
                <w:szCs w:val="24"/>
                <w:u w:val="none"/>
              </w:rPr>
              <w:t>________________________</w:t>
            </w:r>
            <w:r w:rsidRPr="00A05EC4">
              <w:rPr>
                <w:rStyle w:val="Hyperlink"/>
                <w:rFonts w:ascii="Times New Roman" w:hAnsi="Times New Roman" w:cs="Times New Roman"/>
                <w:iCs/>
                <w:color w:val="auto"/>
                <w:sz w:val="24"/>
                <w:szCs w:val="24"/>
                <w:u w:val="none"/>
              </w:rPr>
              <w:t>_</w:t>
            </w:r>
          </w:p>
          <w:p w14:paraId="0891380C" w14:textId="77777777" w:rsidR="0088090C" w:rsidRPr="00A05EC4" w:rsidRDefault="0088090C" w:rsidP="00A05EC4">
            <w:pPr>
              <w:jc w:val="both"/>
              <w:rPr>
                <w:rStyle w:val="Hyperlink"/>
                <w:rFonts w:ascii="Times New Roman" w:hAnsi="Times New Roman" w:cs="Times New Roman"/>
                <w:iCs/>
                <w:color w:val="auto"/>
                <w:sz w:val="24"/>
                <w:szCs w:val="24"/>
                <w:u w:val="none"/>
              </w:rPr>
            </w:pPr>
            <w:r w:rsidRPr="00A05EC4">
              <w:rPr>
                <w:rStyle w:val="Hyperlink"/>
                <w:rFonts w:ascii="Times New Roman" w:hAnsi="Times New Roman" w:cs="Times New Roman"/>
                <w:iCs/>
                <w:color w:val="auto"/>
                <w:sz w:val="24"/>
                <w:szCs w:val="24"/>
                <w:u w:val="none"/>
              </w:rPr>
              <w:t>Axel Dias Oliveira</w:t>
            </w:r>
          </w:p>
          <w:p w14:paraId="461FE120" w14:textId="77777777" w:rsidR="0088090C" w:rsidRPr="00A05EC4" w:rsidRDefault="0088090C" w:rsidP="00A05EC4">
            <w:pPr>
              <w:jc w:val="both"/>
              <w:rPr>
                <w:rStyle w:val="Hyperlink"/>
                <w:rFonts w:ascii="Times New Roman" w:hAnsi="Times New Roman" w:cs="Times New Roman"/>
                <w:b/>
                <w:iCs/>
                <w:color w:val="auto"/>
                <w:sz w:val="24"/>
                <w:szCs w:val="24"/>
                <w:u w:val="none"/>
              </w:rPr>
            </w:pPr>
            <w:r w:rsidRPr="00A05EC4">
              <w:rPr>
                <w:rStyle w:val="Hyperlink"/>
                <w:rFonts w:ascii="Times New Roman" w:hAnsi="Times New Roman" w:cs="Times New Roman"/>
                <w:b/>
                <w:iCs/>
                <w:color w:val="auto"/>
                <w:sz w:val="24"/>
                <w:szCs w:val="24"/>
                <w:u w:val="none"/>
              </w:rPr>
              <w:t>Diretor Administrativo</w:t>
            </w:r>
          </w:p>
        </w:tc>
      </w:tr>
    </w:tbl>
    <w:p w14:paraId="773BD477" w14:textId="52128ACD" w:rsidR="002B7E8F" w:rsidRPr="005C452B" w:rsidRDefault="002B7E8F" w:rsidP="00B56E9A">
      <w:pPr>
        <w:tabs>
          <w:tab w:val="left" w:pos="720"/>
        </w:tabs>
        <w:autoSpaceDE w:val="0"/>
        <w:autoSpaceDN w:val="0"/>
        <w:adjustRightInd w:val="0"/>
        <w:spacing w:after="0" w:line="240" w:lineRule="auto"/>
        <w:jc w:val="both"/>
        <w:rPr>
          <w:rFonts w:ascii="Times New Roman" w:hAnsi="Times New Roman" w:cs="Times New Roman"/>
          <w:sz w:val="24"/>
          <w:szCs w:val="24"/>
        </w:rPr>
      </w:pPr>
    </w:p>
    <w:sectPr w:rsidR="002B7E8F" w:rsidRPr="005C452B" w:rsidSect="00F618BD">
      <w:headerReference w:type="default" r:id="rId8"/>
      <w:footerReference w:type="default" r:id="rId9"/>
      <w:pgSz w:w="11906" w:h="16838" w:code="9"/>
      <w:pgMar w:top="1843" w:right="991" w:bottom="1843"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EB9D76" w14:textId="77777777" w:rsidR="00250DDE" w:rsidRDefault="00250DDE" w:rsidP="00192D7F">
      <w:pPr>
        <w:spacing w:after="0" w:line="240" w:lineRule="auto"/>
      </w:pPr>
      <w:r>
        <w:separator/>
      </w:r>
    </w:p>
  </w:endnote>
  <w:endnote w:type="continuationSeparator" w:id="0">
    <w:p w14:paraId="1A8A3097" w14:textId="77777777" w:rsidR="00250DDE" w:rsidRDefault="00250DDE" w:rsidP="00192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1">
    <w:panose1 w:val="00000000000000000000"/>
    <w:charset w:val="00"/>
    <w:family w:val="roman"/>
    <w:notTrueType/>
    <w:pitch w:val="default"/>
  </w:font>
  <w:font w:name="3">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Liberation Serif">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CA2D8" w14:textId="77777777" w:rsidR="009F7698" w:rsidRPr="008D0985" w:rsidRDefault="009F7698" w:rsidP="001F0407">
    <w:pPr>
      <w:pBdr>
        <w:top w:val="single" w:sz="4" w:space="1" w:color="auto"/>
      </w:pBdr>
      <w:tabs>
        <w:tab w:val="center" w:pos="4419"/>
        <w:tab w:val="right" w:pos="8838"/>
      </w:tabs>
      <w:spacing w:after="0" w:line="240" w:lineRule="auto"/>
      <w:rPr>
        <w:lang w:val="x-none" w:eastAsia="x-none"/>
      </w:rPr>
    </w:pPr>
    <w:r w:rsidRPr="008D0985">
      <w:rPr>
        <w:lang w:val="x-none" w:eastAsia="x-none"/>
      </w:rPr>
      <w:t>Rua São José, 664</w:t>
    </w:r>
  </w:p>
  <w:p w14:paraId="3E802B1C" w14:textId="176B917A" w:rsidR="009F7698" w:rsidRPr="008D0985" w:rsidRDefault="009F7698" w:rsidP="001F0407">
    <w:pPr>
      <w:pBdr>
        <w:top w:val="single" w:sz="4" w:space="1" w:color="auto"/>
      </w:pBdr>
      <w:tabs>
        <w:tab w:val="center" w:pos="4419"/>
        <w:tab w:val="right" w:pos="8838"/>
      </w:tabs>
      <w:spacing w:after="0" w:line="240" w:lineRule="auto"/>
      <w:rPr>
        <w:lang w:val="x-none" w:eastAsia="x-none"/>
      </w:rPr>
    </w:pPr>
    <w:r>
      <w:rPr>
        <w:noProof/>
        <w:sz w:val="24"/>
        <w:szCs w:val="24"/>
        <w:lang w:eastAsia="pt-BR"/>
      </w:rPr>
      <mc:AlternateContent>
        <mc:Choice Requires="wps">
          <w:drawing>
            <wp:anchor distT="0" distB="0" distL="114300" distR="114300" simplePos="0" relativeHeight="251667456" behindDoc="0" locked="0" layoutInCell="0" allowOverlap="1" wp14:anchorId="3EE8E974" wp14:editId="0850D60B">
              <wp:simplePos x="0" y="0"/>
              <wp:positionH relativeFrom="rightMargin">
                <wp:align>left</wp:align>
              </wp:positionH>
              <wp:positionV relativeFrom="margin">
                <wp:posOffset>8759190</wp:posOffset>
              </wp:positionV>
              <wp:extent cx="371475" cy="342900"/>
              <wp:effectExtent l="0" t="0" r="9525" b="0"/>
              <wp:wrapNone/>
              <wp:docPr id="554" name="Elipse 5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42900"/>
                      </a:xfrm>
                      <a:prstGeom prst="ellipse">
                        <a:avLst/>
                      </a:prstGeom>
                      <a:solidFill>
                        <a:srgbClr val="9DBB61"/>
                      </a:solidFill>
                      <a:extLst>
                        <a:ext uri="{91240B29-F687-4F45-9708-019B960494DF}">
                          <a14:hiddenLine xmlns:a14="http://schemas.microsoft.com/office/drawing/2010/main" w="9525">
                            <a:solidFill>
                              <a:srgbClr val="000000"/>
                            </a:solidFill>
                            <a:round/>
                            <a:headEnd/>
                            <a:tailEnd/>
                          </a14:hiddenLine>
                        </a:ext>
                      </a:extLst>
                    </wps:spPr>
                    <wps:txbx>
                      <w:txbxContent>
                        <w:p w14:paraId="6BE190AE" w14:textId="63300EA0" w:rsidR="009F7698" w:rsidRDefault="009F7698" w:rsidP="001F0407">
                          <w:pPr>
                            <w:jc w:val="center"/>
                            <w:rPr>
                              <w:rStyle w:val="Nmerodepgina"/>
                              <w:sz w:val="8"/>
                              <w:szCs w:val="8"/>
                            </w:rPr>
                          </w:pPr>
                          <w:r>
                            <w:rPr>
                              <w:sz w:val="20"/>
                              <w:szCs w:val="20"/>
                            </w:rPr>
                            <w:fldChar w:fldCharType="begin"/>
                          </w:r>
                          <w:r>
                            <w:rPr>
                              <w:sz w:val="8"/>
                              <w:szCs w:val="8"/>
                            </w:rPr>
                            <w:instrText>PAGE    \* MERGEFORMAT</w:instrText>
                          </w:r>
                          <w:r>
                            <w:rPr>
                              <w:sz w:val="20"/>
                              <w:szCs w:val="20"/>
                            </w:rPr>
                            <w:fldChar w:fldCharType="separate"/>
                          </w:r>
                          <w:r w:rsidR="00575A87" w:rsidRPr="00575A87">
                            <w:rPr>
                              <w:rStyle w:val="Nmerodepgina"/>
                              <w:b/>
                              <w:bCs/>
                              <w:noProof/>
                              <w:color w:val="FFFFFF" w:themeColor="background1"/>
                              <w:sz w:val="20"/>
                              <w:szCs w:val="20"/>
                            </w:rPr>
                            <w:t>21</w:t>
                          </w:r>
                          <w:r>
                            <w:rPr>
                              <w:rStyle w:val="Nmerodepgina"/>
                              <w:b/>
                              <w:bCs/>
                              <w:color w:val="FFFFFF" w:themeColor="background1"/>
                              <w:sz w:val="8"/>
                              <w:szCs w:val="8"/>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E8E974" id="Elipse 554" o:spid="_x0000_s1026" style="position:absolute;margin-left:0;margin-top:689.7pt;width:29.25pt;height:27pt;z-index:251667456;visibility:visible;mso-wrap-style:square;mso-width-percent:0;mso-height-percent:0;mso-wrap-distance-left:9pt;mso-wrap-distance-top:0;mso-wrap-distance-right:9pt;mso-wrap-distance-bottom:0;mso-position-horizontal:left;mso-position-horizontal-relative:right-margin-area;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" o:allowincell="f" fillcolor="#9dbb61" stroked="f">
              <v:textbox inset="0,,0">
                <w:txbxContent>
                  <w:p w14:paraId="6BE190AE" w14:textId="63300EA0" w:rsidR="009F7698" w:rsidRDefault="009F7698" w:rsidP="001F0407">
                    <w:pPr>
                      <w:jc w:val="center"/>
                      <w:rPr>
                        <w:rStyle w:val="Nmerodepgina"/>
                        <w:sz w:val="8"/>
                        <w:szCs w:val="8"/>
                      </w:rPr>
                    </w:pPr>
                    <w:r>
                      <w:rPr>
                        <w:sz w:val="20"/>
                        <w:szCs w:val="20"/>
                      </w:rPr>
                      <w:fldChar w:fldCharType="begin"/>
                    </w:r>
                    <w:r>
                      <w:rPr>
                        <w:sz w:val="8"/>
                        <w:szCs w:val="8"/>
                      </w:rPr>
                      <w:instrText>PAGE    \* MERGEFORMAT</w:instrText>
                    </w:r>
                    <w:r>
                      <w:rPr>
                        <w:sz w:val="20"/>
                        <w:szCs w:val="20"/>
                      </w:rPr>
                      <w:fldChar w:fldCharType="separate"/>
                    </w:r>
                    <w:r w:rsidR="00575A87" w:rsidRPr="00575A87">
                      <w:rPr>
                        <w:rStyle w:val="Nmerodepgina"/>
                        <w:b/>
                        <w:bCs/>
                        <w:noProof/>
                        <w:color w:val="FFFFFF" w:themeColor="background1"/>
                        <w:sz w:val="20"/>
                        <w:szCs w:val="20"/>
                      </w:rPr>
                      <w:t>21</w:t>
                    </w:r>
                    <w:r>
                      <w:rPr>
                        <w:rStyle w:val="Nmerodepgina"/>
                        <w:b/>
                        <w:bCs/>
                        <w:color w:val="FFFFFF" w:themeColor="background1"/>
                        <w:sz w:val="8"/>
                        <w:szCs w:val="8"/>
                      </w:rPr>
                      <w:fldChar w:fldCharType="end"/>
                    </w:r>
                  </w:p>
                </w:txbxContent>
              </v:textbox>
              <w10:wrap anchorx="margin" anchory="margin"/>
            </v:oval>
          </w:pict>
        </mc:Fallback>
      </mc:AlternateContent>
    </w:r>
    <w:r w:rsidRPr="008D0985">
      <w:rPr>
        <w:lang w:val="x-none" w:eastAsia="x-none"/>
      </w:rPr>
      <w:t>79750-0</w:t>
    </w:r>
    <w:r>
      <w:rPr>
        <w:lang w:val="x-none" w:eastAsia="x-none"/>
      </w:rPr>
      <w:t>43</w:t>
    </w:r>
    <w:r w:rsidRPr="008D0985">
      <w:rPr>
        <w:lang w:val="x-none" w:eastAsia="x-none"/>
      </w:rPr>
      <w:t xml:space="preserve"> – Nova Andradina/MS </w:t>
    </w:r>
  </w:p>
  <w:p w14:paraId="5602A7B7" w14:textId="77777777" w:rsidR="009F7698" w:rsidRPr="008D0985" w:rsidRDefault="009F7698" w:rsidP="001F0407">
    <w:pPr>
      <w:pBdr>
        <w:top w:val="single" w:sz="4" w:space="1" w:color="auto"/>
      </w:pBdr>
      <w:tabs>
        <w:tab w:val="center" w:pos="4419"/>
        <w:tab w:val="right" w:pos="8838"/>
      </w:tabs>
      <w:spacing w:after="0" w:line="240" w:lineRule="auto"/>
      <w:rPr>
        <w:lang w:val="x-none" w:eastAsia="x-none"/>
      </w:rPr>
    </w:pPr>
    <w:r w:rsidRPr="008D0985">
      <w:rPr>
        <w:lang w:val="x-none" w:eastAsia="x-none"/>
      </w:rPr>
      <w:t>Fone: (67) 3441-0700 | Site: http://www.novaandradina.ms.leg.br</w:t>
    </w:r>
  </w:p>
  <w:p w14:paraId="7C9A2726" w14:textId="0CCC27E9" w:rsidR="009F7698" w:rsidRPr="001F0407" w:rsidRDefault="009F7698" w:rsidP="001F0407">
    <w:pPr>
      <w:pStyle w:val="Rodap"/>
      <w:pBdr>
        <w:top w:val="single" w:sz="4" w:space="1" w:color="auto"/>
      </w:pBd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D089BF" w14:textId="77777777" w:rsidR="00250DDE" w:rsidRDefault="00250DDE" w:rsidP="00192D7F">
      <w:pPr>
        <w:spacing w:after="0" w:line="240" w:lineRule="auto"/>
      </w:pPr>
      <w:r>
        <w:separator/>
      </w:r>
    </w:p>
  </w:footnote>
  <w:footnote w:type="continuationSeparator" w:id="0">
    <w:p w14:paraId="7A25F4F8" w14:textId="77777777" w:rsidR="00250DDE" w:rsidRDefault="00250DDE" w:rsidP="00192D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B580" w14:textId="77777777" w:rsidR="009F7698" w:rsidRPr="008D0985" w:rsidRDefault="009F7698" w:rsidP="001F0407">
    <w:pPr>
      <w:spacing w:after="0" w:line="240" w:lineRule="auto"/>
      <w:jc w:val="center"/>
      <w:rPr>
        <w:b/>
        <w:sz w:val="28"/>
        <w:szCs w:val="28"/>
      </w:rPr>
    </w:pPr>
    <w:r w:rsidRPr="008D0985">
      <w:rPr>
        <w:noProof/>
        <w:sz w:val="24"/>
        <w:lang w:eastAsia="pt-BR"/>
      </w:rPr>
      <w:drawing>
        <wp:anchor distT="0" distB="0" distL="114300" distR="114300" simplePos="0" relativeHeight="251665408" behindDoc="0" locked="0" layoutInCell="1" allowOverlap="1" wp14:anchorId="3005CD8B" wp14:editId="7CD64CC8">
          <wp:simplePos x="0" y="0"/>
          <wp:positionH relativeFrom="column">
            <wp:posOffset>-28575</wp:posOffset>
          </wp:positionH>
          <wp:positionV relativeFrom="paragraph">
            <wp:posOffset>-109855</wp:posOffset>
          </wp:positionV>
          <wp:extent cx="815975" cy="783590"/>
          <wp:effectExtent l="0" t="0" r="3175" b="0"/>
          <wp:wrapSquare wrapText="bothSides"/>
          <wp:docPr id="1516886816" name="Imagem 1516886816" descr="Descrição: Descrição: Brasão Nova Andrad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Descrição: Descrição: Brasão Nova Andradin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975" cy="783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0985">
      <w:rPr>
        <w:b/>
        <w:sz w:val="28"/>
        <w:szCs w:val="28"/>
      </w:rPr>
      <w:t>CÂMARA MUNICIPAL DE NOVA ANDRADINA</w:t>
    </w:r>
  </w:p>
  <w:p w14:paraId="63F7AF1D" w14:textId="77777777" w:rsidR="009F7698" w:rsidRPr="008D0985" w:rsidRDefault="009F7698" w:rsidP="001F0407">
    <w:pPr>
      <w:jc w:val="center"/>
      <w:rPr>
        <w:b/>
        <w:sz w:val="28"/>
        <w:szCs w:val="28"/>
      </w:rPr>
    </w:pPr>
    <w:r w:rsidRPr="008D0985">
      <w:rPr>
        <w:b/>
        <w:sz w:val="28"/>
        <w:szCs w:val="28"/>
      </w:rPr>
      <w:t>ESTADO DE MATO GROSSO DO SUL</w:t>
    </w:r>
  </w:p>
  <w:p w14:paraId="04B8D87E" w14:textId="1E074CC4" w:rsidR="009F7698" w:rsidRDefault="009F7698" w:rsidP="001F0407">
    <w:pPr>
      <w:pStyle w:val="Cabealho"/>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9E62B0"/>
    <w:multiLevelType w:val="multilevel"/>
    <w:tmpl w:val="9CC6C91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635251"/>
    <w:multiLevelType w:val="hybridMultilevel"/>
    <w:tmpl w:val="C28274A2"/>
    <w:lvl w:ilvl="0" w:tplc="4B9CFD08">
      <w:start w:val="1"/>
      <w:numFmt w:val="decimal"/>
      <w:lvlText w:val="1.%1."/>
      <w:lvlJc w:val="left"/>
      <w:pPr>
        <w:ind w:left="720" w:hanging="360"/>
      </w:pPr>
      <w:rPr>
        <w:rFonts w:hint="default"/>
        <w:b w:val="0"/>
        <w:i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3341F78"/>
    <w:multiLevelType w:val="multilevel"/>
    <w:tmpl w:val="F192E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183354"/>
    <w:multiLevelType w:val="hybridMultilevel"/>
    <w:tmpl w:val="C94607EC"/>
    <w:lvl w:ilvl="0" w:tplc="C29C7B2E">
      <w:start w:val="1"/>
      <w:numFmt w:val="lowerLetter"/>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7796C7C"/>
    <w:multiLevelType w:val="multilevel"/>
    <w:tmpl w:val="2C7C0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85423D"/>
    <w:multiLevelType w:val="hybridMultilevel"/>
    <w:tmpl w:val="58F29238"/>
    <w:lvl w:ilvl="0" w:tplc="DB0C1DFC">
      <w:start w:val="1"/>
      <w:numFmt w:val="upperRoman"/>
      <w:pStyle w:val="Nivel01Titulo"/>
      <w:lvlText w:val="%1"/>
      <w:lvlJc w:val="left"/>
      <w:pPr>
        <w:ind w:left="0"/>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E75420B4">
      <w:start w:val="1"/>
      <w:numFmt w:val="lowerLetter"/>
      <w:lvlText w:val="%2"/>
      <w:lvlJc w:val="left"/>
      <w:pPr>
        <w:ind w:left="161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DCBEEDC4">
      <w:start w:val="1"/>
      <w:numFmt w:val="lowerRoman"/>
      <w:lvlText w:val="%3"/>
      <w:lvlJc w:val="left"/>
      <w:pPr>
        <w:ind w:left="233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1EC0EBDA">
      <w:start w:val="1"/>
      <w:numFmt w:val="decimal"/>
      <w:pStyle w:val="Nvel4-R"/>
      <w:lvlText w:val="%4"/>
      <w:lvlJc w:val="left"/>
      <w:pPr>
        <w:ind w:left="305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BDEA642C">
      <w:start w:val="1"/>
      <w:numFmt w:val="lowerLetter"/>
      <w:lvlText w:val="%5"/>
      <w:lvlJc w:val="left"/>
      <w:pPr>
        <w:ind w:left="377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898EADFE">
      <w:start w:val="1"/>
      <w:numFmt w:val="lowerRoman"/>
      <w:lvlText w:val="%6"/>
      <w:lvlJc w:val="left"/>
      <w:pPr>
        <w:ind w:left="449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7EA63676">
      <w:start w:val="1"/>
      <w:numFmt w:val="decimal"/>
      <w:lvlText w:val="%7"/>
      <w:lvlJc w:val="left"/>
      <w:pPr>
        <w:ind w:left="521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CBC60E82">
      <w:start w:val="1"/>
      <w:numFmt w:val="lowerLetter"/>
      <w:lvlText w:val="%8"/>
      <w:lvlJc w:val="left"/>
      <w:pPr>
        <w:ind w:left="593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D890BD5C">
      <w:start w:val="1"/>
      <w:numFmt w:val="lowerRoman"/>
      <w:lvlText w:val="%9"/>
      <w:lvlJc w:val="left"/>
      <w:pPr>
        <w:ind w:left="665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0CF007A9"/>
    <w:multiLevelType w:val="multilevel"/>
    <w:tmpl w:val="3ECEC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3A7D21"/>
    <w:multiLevelType w:val="multilevel"/>
    <w:tmpl w:val="6602E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AC18C2"/>
    <w:multiLevelType w:val="hybridMultilevel"/>
    <w:tmpl w:val="1DAA58A4"/>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0" w15:restartNumberingAfterBreak="0">
    <w:nsid w:val="143868E0"/>
    <w:multiLevelType w:val="multilevel"/>
    <w:tmpl w:val="59E4EC30"/>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64D4949"/>
    <w:multiLevelType w:val="hybridMultilevel"/>
    <w:tmpl w:val="6FD84DBC"/>
    <w:lvl w:ilvl="0" w:tplc="3AFAD268">
      <w:start w:val="1"/>
      <w:numFmt w:val="decimal"/>
      <w:lvlText w:val="1.11.%1"/>
      <w:lvlJc w:val="left"/>
      <w:pPr>
        <w:ind w:left="709" w:hanging="360"/>
      </w:pPr>
      <w:rPr>
        <w:rFonts w:hint="default"/>
      </w:rPr>
    </w:lvl>
    <w:lvl w:ilvl="1" w:tplc="04160019" w:tentative="1">
      <w:start w:val="1"/>
      <w:numFmt w:val="lowerLetter"/>
      <w:lvlText w:val="%2."/>
      <w:lvlJc w:val="left"/>
      <w:pPr>
        <w:ind w:left="1429" w:hanging="360"/>
      </w:pPr>
    </w:lvl>
    <w:lvl w:ilvl="2" w:tplc="0416001B" w:tentative="1">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abstractNum w:abstractNumId="12" w15:restartNumberingAfterBreak="0">
    <w:nsid w:val="17F965CF"/>
    <w:multiLevelType w:val="multilevel"/>
    <w:tmpl w:val="EE385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7F73F1"/>
    <w:multiLevelType w:val="multilevel"/>
    <w:tmpl w:val="6B448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C20F3E"/>
    <w:multiLevelType w:val="multilevel"/>
    <w:tmpl w:val="EA704A16"/>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D5C100D"/>
    <w:multiLevelType w:val="multilevel"/>
    <w:tmpl w:val="126AB13C"/>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4"/>
        <w:szCs w:val="24"/>
        <w:u w:val="none"/>
      </w:rPr>
    </w:lvl>
    <w:lvl w:ilvl="2">
      <w:start w:val="1"/>
      <w:numFmt w:val="decimal"/>
      <w:pStyle w:val="Nivel3"/>
      <w:lvlText w:val="%1.%2.%3."/>
      <w:lvlJc w:val="left"/>
      <w:pPr>
        <w:ind w:left="3198"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E1E1E96"/>
    <w:multiLevelType w:val="hybridMultilevel"/>
    <w:tmpl w:val="1C460958"/>
    <w:lvl w:ilvl="0" w:tplc="C29C7B2E">
      <w:start w:val="1"/>
      <w:numFmt w:val="lowerLetter"/>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8CD49A7"/>
    <w:multiLevelType w:val="multilevel"/>
    <w:tmpl w:val="9842B7F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4D974AC"/>
    <w:multiLevelType w:val="multilevel"/>
    <w:tmpl w:val="644A0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4831F0"/>
    <w:multiLevelType w:val="hybridMultilevel"/>
    <w:tmpl w:val="C1F2DD62"/>
    <w:lvl w:ilvl="0" w:tplc="A556508E">
      <w:start w:val="1"/>
      <w:numFmt w:val="decimal"/>
      <w:lvlText w:val="7.%1."/>
      <w:lvlJc w:val="left"/>
      <w:pPr>
        <w:ind w:left="720" w:hanging="360"/>
      </w:pPr>
      <w:rPr>
        <w:rFonts w:hint="default"/>
        <w:b w:val="0"/>
        <w:i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D267699"/>
    <w:multiLevelType w:val="hybridMultilevel"/>
    <w:tmpl w:val="1C30B958"/>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3"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09B175F"/>
    <w:multiLevelType w:val="multilevel"/>
    <w:tmpl w:val="B8CC1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974676"/>
    <w:multiLevelType w:val="hybridMultilevel"/>
    <w:tmpl w:val="CC1040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2B129D6"/>
    <w:multiLevelType w:val="multilevel"/>
    <w:tmpl w:val="C23C262C"/>
    <w:lvl w:ilvl="0">
      <w:start w:val="1"/>
      <w:numFmt w:val="decimal"/>
      <w:lvlText w:val="3.1.%1."/>
      <w:lvlJc w:val="left"/>
      <w:pPr>
        <w:tabs>
          <w:tab w:val="num" w:pos="720"/>
        </w:tabs>
        <w:ind w:left="720" w:hanging="360"/>
      </w:pPr>
      <w:rPr>
        <w:rFonts w:hint="default"/>
        <w:b w:val="0"/>
        <w:i w:val="0"/>
        <w:color w:val="auto"/>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6681310"/>
    <w:multiLevelType w:val="multilevel"/>
    <w:tmpl w:val="DDC8F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C73DAE"/>
    <w:multiLevelType w:val="multilevel"/>
    <w:tmpl w:val="14705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BF65AF"/>
    <w:multiLevelType w:val="hybridMultilevel"/>
    <w:tmpl w:val="5660FA14"/>
    <w:lvl w:ilvl="0" w:tplc="79508A98">
      <w:start w:val="1"/>
      <w:numFmt w:val="decimal"/>
      <w:lvlText w:val="12.%1."/>
      <w:lvlJc w:val="lef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EA4737A"/>
    <w:multiLevelType w:val="hybridMultilevel"/>
    <w:tmpl w:val="D616B5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E13268F"/>
    <w:multiLevelType w:val="multilevel"/>
    <w:tmpl w:val="FF503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7A5F3C"/>
    <w:multiLevelType w:val="multilevel"/>
    <w:tmpl w:val="764EEF66"/>
    <w:lvl w:ilvl="0">
      <w:start w:val="10"/>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4" w15:restartNumberingAfterBreak="0">
    <w:nsid w:val="7449677F"/>
    <w:multiLevelType w:val="hybridMultilevel"/>
    <w:tmpl w:val="82047330"/>
    <w:lvl w:ilvl="0" w:tplc="C29C7B2E">
      <w:start w:val="1"/>
      <w:numFmt w:val="lowerLetter"/>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36" w15:restartNumberingAfterBreak="0">
    <w:nsid w:val="7644533F"/>
    <w:multiLevelType w:val="hybridMultilevel"/>
    <w:tmpl w:val="14D2FD6E"/>
    <w:lvl w:ilvl="0" w:tplc="D4EAA596">
      <w:start w:val="1"/>
      <w:numFmt w:val="decimal"/>
      <w:lvlText w:val="3.2.%1."/>
      <w:lvlJc w:val="left"/>
      <w:pPr>
        <w:ind w:left="720" w:hanging="360"/>
      </w:pPr>
      <w:rPr>
        <w:rFonts w:hint="default"/>
        <w:b w:val="0"/>
        <w:i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7A49283E"/>
    <w:multiLevelType w:val="hybridMultilevel"/>
    <w:tmpl w:val="0E88FB8C"/>
    <w:lvl w:ilvl="0" w:tplc="FC0C02DC">
      <w:start w:val="1"/>
      <w:numFmt w:val="decimal"/>
      <w:lvlText w:val="1.12.%1"/>
      <w:lvlJc w:val="left"/>
      <w:pPr>
        <w:ind w:left="709" w:hanging="360"/>
      </w:pPr>
      <w:rPr>
        <w:rFonts w:hint="default"/>
      </w:rPr>
    </w:lvl>
    <w:lvl w:ilvl="1" w:tplc="04160019" w:tentative="1">
      <w:start w:val="1"/>
      <w:numFmt w:val="lowerLetter"/>
      <w:lvlText w:val="%2."/>
      <w:lvlJc w:val="left"/>
      <w:pPr>
        <w:ind w:left="1429" w:hanging="360"/>
      </w:pPr>
    </w:lvl>
    <w:lvl w:ilvl="2" w:tplc="0416001B" w:tentative="1">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abstractNum w:abstractNumId="38" w15:restartNumberingAfterBreak="0">
    <w:nsid w:val="7AF55F93"/>
    <w:multiLevelType w:val="multilevel"/>
    <w:tmpl w:val="BD620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F037AA9"/>
    <w:multiLevelType w:val="hybridMultilevel"/>
    <w:tmpl w:val="DF3C9950"/>
    <w:lvl w:ilvl="0" w:tplc="C29C7B2E">
      <w:start w:val="1"/>
      <w:numFmt w:val="lowerLetter"/>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F2A3C57"/>
    <w:multiLevelType w:val="hybridMultilevel"/>
    <w:tmpl w:val="37BCB4E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15"/>
  </w:num>
  <w:num w:numId="3">
    <w:abstractNumId w:val="0"/>
  </w:num>
  <w:num w:numId="4">
    <w:abstractNumId w:val="35"/>
  </w:num>
  <w:num w:numId="5">
    <w:abstractNumId w:val="39"/>
  </w:num>
  <w:num w:numId="6">
    <w:abstractNumId w:val="19"/>
  </w:num>
  <w:num w:numId="7">
    <w:abstractNumId w:val="17"/>
  </w:num>
  <w:num w:numId="8">
    <w:abstractNumId w:val="23"/>
  </w:num>
  <w:num w:numId="9">
    <w:abstractNumId w:val="31"/>
  </w:num>
  <w:num w:numId="10">
    <w:abstractNumId w:val="26"/>
  </w:num>
  <w:num w:numId="11">
    <w:abstractNumId w:val="22"/>
  </w:num>
  <w:num w:numId="12">
    <w:abstractNumId w:val="14"/>
  </w:num>
  <w:num w:numId="13">
    <w:abstractNumId w:val="9"/>
  </w:num>
  <w:num w:numId="14">
    <w:abstractNumId w:val="2"/>
  </w:num>
  <w:num w:numId="15">
    <w:abstractNumId w:val="11"/>
  </w:num>
  <w:num w:numId="16">
    <w:abstractNumId w:val="37"/>
  </w:num>
  <w:num w:numId="17">
    <w:abstractNumId w:val="36"/>
  </w:num>
  <w:num w:numId="18">
    <w:abstractNumId w:val="10"/>
  </w:num>
  <w:num w:numId="19">
    <w:abstractNumId w:val="4"/>
  </w:num>
  <w:num w:numId="20">
    <w:abstractNumId w:val="34"/>
  </w:num>
  <w:num w:numId="21">
    <w:abstractNumId w:val="16"/>
  </w:num>
  <w:num w:numId="22">
    <w:abstractNumId w:val="40"/>
  </w:num>
  <w:num w:numId="23">
    <w:abstractNumId w:val="21"/>
  </w:num>
  <w:num w:numId="24">
    <w:abstractNumId w:val="33"/>
  </w:num>
  <w:num w:numId="25">
    <w:abstractNumId w:val="29"/>
  </w:num>
  <w:num w:numId="26">
    <w:abstractNumId w:val="18"/>
  </w:num>
  <w:num w:numId="27">
    <w:abstractNumId w:val="1"/>
  </w:num>
  <w:num w:numId="28">
    <w:abstractNumId w:val="30"/>
  </w:num>
  <w:num w:numId="29">
    <w:abstractNumId w:val="41"/>
  </w:num>
  <w:num w:numId="30">
    <w:abstractNumId w:val="25"/>
  </w:num>
  <w:num w:numId="31">
    <w:abstractNumId w:val="28"/>
  </w:num>
  <w:num w:numId="32">
    <w:abstractNumId w:val="7"/>
  </w:num>
  <w:num w:numId="33">
    <w:abstractNumId w:val="5"/>
  </w:num>
  <w:num w:numId="34">
    <w:abstractNumId w:val="8"/>
  </w:num>
  <w:num w:numId="35">
    <w:abstractNumId w:val="27"/>
  </w:num>
  <w:num w:numId="36">
    <w:abstractNumId w:val="24"/>
  </w:num>
  <w:num w:numId="37">
    <w:abstractNumId w:val="13"/>
  </w:num>
  <w:num w:numId="38">
    <w:abstractNumId w:val="20"/>
  </w:num>
  <w:num w:numId="39">
    <w:abstractNumId w:val="3"/>
  </w:num>
  <w:num w:numId="40">
    <w:abstractNumId w:val="12"/>
  </w:num>
  <w:num w:numId="41">
    <w:abstractNumId w:val="32"/>
  </w:num>
  <w:num w:numId="42">
    <w:abstractNumId w:val="38"/>
  </w:num>
  <w:num w:numId="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502"/>
    <w:rsid w:val="00010B46"/>
    <w:rsid w:val="00023AA1"/>
    <w:rsid w:val="00031B22"/>
    <w:rsid w:val="000700BE"/>
    <w:rsid w:val="00070BE9"/>
    <w:rsid w:val="00074816"/>
    <w:rsid w:val="00084087"/>
    <w:rsid w:val="00092565"/>
    <w:rsid w:val="00093147"/>
    <w:rsid w:val="00095C20"/>
    <w:rsid w:val="00096D63"/>
    <w:rsid w:val="000A44B4"/>
    <w:rsid w:val="000C78C6"/>
    <w:rsid w:val="000D0384"/>
    <w:rsid w:val="000D445F"/>
    <w:rsid w:val="000D57CE"/>
    <w:rsid w:val="000E541E"/>
    <w:rsid w:val="000E5DE7"/>
    <w:rsid w:val="000F18A8"/>
    <w:rsid w:val="00105EDA"/>
    <w:rsid w:val="00106262"/>
    <w:rsid w:val="001108F8"/>
    <w:rsid w:val="001171F9"/>
    <w:rsid w:val="00131E68"/>
    <w:rsid w:val="00133F94"/>
    <w:rsid w:val="00135FE7"/>
    <w:rsid w:val="00165456"/>
    <w:rsid w:val="001779F6"/>
    <w:rsid w:val="00192D7F"/>
    <w:rsid w:val="00195FE2"/>
    <w:rsid w:val="001A4D5A"/>
    <w:rsid w:val="001A4E16"/>
    <w:rsid w:val="001A7868"/>
    <w:rsid w:val="001B114E"/>
    <w:rsid w:val="001C1DB4"/>
    <w:rsid w:val="001C2AB1"/>
    <w:rsid w:val="001D4803"/>
    <w:rsid w:val="001F0407"/>
    <w:rsid w:val="001F5ED0"/>
    <w:rsid w:val="001F7C14"/>
    <w:rsid w:val="002002D7"/>
    <w:rsid w:val="00212F8F"/>
    <w:rsid w:val="0022110A"/>
    <w:rsid w:val="00231802"/>
    <w:rsid w:val="00231A25"/>
    <w:rsid w:val="002330A9"/>
    <w:rsid w:val="00247D5A"/>
    <w:rsid w:val="00250DDE"/>
    <w:rsid w:val="002527BD"/>
    <w:rsid w:val="002527E6"/>
    <w:rsid w:val="0026234C"/>
    <w:rsid w:val="002639F9"/>
    <w:rsid w:val="00265A68"/>
    <w:rsid w:val="002672CC"/>
    <w:rsid w:val="0027062C"/>
    <w:rsid w:val="0027340D"/>
    <w:rsid w:val="002806EA"/>
    <w:rsid w:val="002838ED"/>
    <w:rsid w:val="00285B2D"/>
    <w:rsid w:val="00287575"/>
    <w:rsid w:val="00295981"/>
    <w:rsid w:val="00295A98"/>
    <w:rsid w:val="00297361"/>
    <w:rsid w:val="002A44B9"/>
    <w:rsid w:val="002B73AC"/>
    <w:rsid w:val="002B7E8F"/>
    <w:rsid w:val="002C56BF"/>
    <w:rsid w:val="002C6FD7"/>
    <w:rsid w:val="002D49F8"/>
    <w:rsid w:val="002D520C"/>
    <w:rsid w:val="002D6594"/>
    <w:rsid w:val="002E7B39"/>
    <w:rsid w:val="002F219A"/>
    <w:rsid w:val="00310DA8"/>
    <w:rsid w:val="00312D89"/>
    <w:rsid w:val="003162CD"/>
    <w:rsid w:val="00316708"/>
    <w:rsid w:val="003174E9"/>
    <w:rsid w:val="003227A8"/>
    <w:rsid w:val="00323BBA"/>
    <w:rsid w:val="0035365E"/>
    <w:rsid w:val="00361126"/>
    <w:rsid w:val="0037556E"/>
    <w:rsid w:val="00376204"/>
    <w:rsid w:val="003779FF"/>
    <w:rsid w:val="00387A8B"/>
    <w:rsid w:val="0039133E"/>
    <w:rsid w:val="00394B44"/>
    <w:rsid w:val="003950DD"/>
    <w:rsid w:val="003A09B5"/>
    <w:rsid w:val="003B3E04"/>
    <w:rsid w:val="003C56A7"/>
    <w:rsid w:val="003D0371"/>
    <w:rsid w:val="00413789"/>
    <w:rsid w:val="00415F2B"/>
    <w:rsid w:val="004173C9"/>
    <w:rsid w:val="004244B0"/>
    <w:rsid w:val="00433592"/>
    <w:rsid w:val="00440FA4"/>
    <w:rsid w:val="004541ED"/>
    <w:rsid w:val="00457F85"/>
    <w:rsid w:val="00464207"/>
    <w:rsid w:val="00464B2E"/>
    <w:rsid w:val="00466F0F"/>
    <w:rsid w:val="00470095"/>
    <w:rsid w:val="00480142"/>
    <w:rsid w:val="00484B44"/>
    <w:rsid w:val="00495C08"/>
    <w:rsid w:val="004A09F8"/>
    <w:rsid w:val="004B495A"/>
    <w:rsid w:val="004B6B29"/>
    <w:rsid w:val="004C01F4"/>
    <w:rsid w:val="004D2E93"/>
    <w:rsid w:val="004E6E64"/>
    <w:rsid w:val="004F4C0C"/>
    <w:rsid w:val="005008DD"/>
    <w:rsid w:val="00500F59"/>
    <w:rsid w:val="00506BB5"/>
    <w:rsid w:val="00520A49"/>
    <w:rsid w:val="00532696"/>
    <w:rsid w:val="005363B1"/>
    <w:rsid w:val="00540C9F"/>
    <w:rsid w:val="00543554"/>
    <w:rsid w:val="00544BA1"/>
    <w:rsid w:val="00554299"/>
    <w:rsid w:val="0055616E"/>
    <w:rsid w:val="00563CC9"/>
    <w:rsid w:val="00564273"/>
    <w:rsid w:val="00572F62"/>
    <w:rsid w:val="00573F7D"/>
    <w:rsid w:val="00575A87"/>
    <w:rsid w:val="00576C0C"/>
    <w:rsid w:val="00581375"/>
    <w:rsid w:val="00581B43"/>
    <w:rsid w:val="0058741F"/>
    <w:rsid w:val="00590CA9"/>
    <w:rsid w:val="005A0CD5"/>
    <w:rsid w:val="005A126B"/>
    <w:rsid w:val="005A56D6"/>
    <w:rsid w:val="005A7584"/>
    <w:rsid w:val="005B02BE"/>
    <w:rsid w:val="005C3928"/>
    <w:rsid w:val="005C452B"/>
    <w:rsid w:val="005D00AE"/>
    <w:rsid w:val="005D6082"/>
    <w:rsid w:val="005E732B"/>
    <w:rsid w:val="0060122B"/>
    <w:rsid w:val="00601F4B"/>
    <w:rsid w:val="00604037"/>
    <w:rsid w:val="00604331"/>
    <w:rsid w:val="00606A5C"/>
    <w:rsid w:val="00607BA7"/>
    <w:rsid w:val="00610BE0"/>
    <w:rsid w:val="00614A33"/>
    <w:rsid w:val="00617116"/>
    <w:rsid w:val="00662656"/>
    <w:rsid w:val="0066517E"/>
    <w:rsid w:val="00675437"/>
    <w:rsid w:val="00682897"/>
    <w:rsid w:val="00683C1C"/>
    <w:rsid w:val="00683FC0"/>
    <w:rsid w:val="00684CAA"/>
    <w:rsid w:val="006868B8"/>
    <w:rsid w:val="00690C86"/>
    <w:rsid w:val="0069658F"/>
    <w:rsid w:val="00697267"/>
    <w:rsid w:val="006974D2"/>
    <w:rsid w:val="006A0576"/>
    <w:rsid w:val="006A7B0E"/>
    <w:rsid w:val="006D2361"/>
    <w:rsid w:val="006D4D5C"/>
    <w:rsid w:val="006E505F"/>
    <w:rsid w:val="006F47FA"/>
    <w:rsid w:val="006F5F3E"/>
    <w:rsid w:val="0070569C"/>
    <w:rsid w:val="00712E88"/>
    <w:rsid w:val="00715EC3"/>
    <w:rsid w:val="00730D79"/>
    <w:rsid w:val="007327D8"/>
    <w:rsid w:val="0073586C"/>
    <w:rsid w:val="0074286E"/>
    <w:rsid w:val="00743F0A"/>
    <w:rsid w:val="007575E8"/>
    <w:rsid w:val="007631EE"/>
    <w:rsid w:val="00763998"/>
    <w:rsid w:val="0076555D"/>
    <w:rsid w:val="00784D98"/>
    <w:rsid w:val="00793CE0"/>
    <w:rsid w:val="007A0FB1"/>
    <w:rsid w:val="007A50C9"/>
    <w:rsid w:val="007B1459"/>
    <w:rsid w:val="007B2802"/>
    <w:rsid w:val="007B3135"/>
    <w:rsid w:val="007C2550"/>
    <w:rsid w:val="007D1488"/>
    <w:rsid w:val="007E6C9B"/>
    <w:rsid w:val="007F1166"/>
    <w:rsid w:val="007F24B0"/>
    <w:rsid w:val="008139D2"/>
    <w:rsid w:val="0082433E"/>
    <w:rsid w:val="00835453"/>
    <w:rsid w:val="00846BD9"/>
    <w:rsid w:val="00866DF7"/>
    <w:rsid w:val="00872465"/>
    <w:rsid w:val="0088090C"/>
    <w:rsid w:val="00882821"/>
    <w:rsid w:val="008A6CDD"/>
    <w:rsid w:val="008B5EF0"/>
    <w:rsid w:val="008C4D24"/>
    <w:rsid w:val="008D174E"/>
    <w:rsid w:val="008D6B98"/>
    <w:rsid w:val="008D7411"/>
    <w:rsid w:val="008F0F75"/>
    <w:rsid w:val="008F5C3F"/>
    <w:rsid w:val="009014B2"/>
    <w:rsid w:val="00903482"/>
    <w:rsid w:val="00910C69"/>
    <w:rsid w:val="0091425F"/>
    <w:rsid w:val="00924F5B"/>
    <w:rsid w:val="009270E5"/>
    <w:rsid w:val="009459BF"/>
    <w:rsid w:val="00945EB7"/>
    <w:rsid w:val="009479AE"/>
    <w:rsid w:val="009514C8"/>
    <w:rsid w:val="00964CC6"/>
    <w:rsid w:val="009741C7"/>
    <w:rsid w:val="00980869"/>
    <w:rsid w:val="009956A9"/>
    <w:rsid w:val="00996CC7"/>
    <w:rsid w:val="009A46AE"/>
    <w:rsid w:val="009A6C99"/>
    <w:rsid w:val="009D47D6"/>
    <w:rsid w:val="009D6FA2"/>
    <w:rsid w:val="009D72F0"/>
    <w:rsid w:val="009D75F9"/>
    <w:rsid w:val="009E0502"/>
    <w:rsid w:val="009F7698"/>
    <w:rsid w:val="00A05EC4"/>
    <w:rsid w:val="00A23994"/>
    <w:rsid w:val="00A2423D"/>
    <w:rsid w:val="00A27D7D"/>
    <w:rsid w:val="00A27EBC"/>
    <w:rsid w:val="00A32068"/>
    <w:rsid w:val="00A40A11"/>
    <w:rsid w:val="00A51042"/>
    <w:rsid w:val="00A541E5"/>
    <w:rsid w:val="00A56DF7"/>
    <w:rsid w:val="00A57FF1"/>
    <w:rsid w:val="00A61C52"/>
    <w:rsid w:val="00A7021A"/>
    <w:rsid w:val="00A75C3A"/>
    <w:rsid w:val="00A8095F"/>
    <w:rsid w:val="00A81276"/>
    <w:rsid w:val="00A852B1"/>
    <w:rsid w:val="00A85D67"/>
    <w:rsid w:val="00A95116"/>
    <w:rsid w:val="00A97DE6"/>
    <w:rsid w:val="00AA1267"/>
    <w:rsid w:val="00AB1470"/>
    <w:rsid w:val="00AB45AF"/>
    <w:rsid w:val="00AC3340"/>
    <w:rsid w:val="00AD0FFA"/>
    <w:rsid w:val="00AD5C6B"/>
    <w:rsid w:val="00AE61FC"/>
    <w:rsid w:val="00AF2D2A"/>
    <w:rsid w:val="00B05EC9"/>
    <w:rsid w:val="00B145B9"/>
    <w:rsid w:val="00B220CE"/>
    <w:rsid w:val="00B324E8"/>
    <w:rsid w:val="00B3567C"/>
    <w:rsid w:val="00B37EAA"/>
    <w:rsid w:val="00B46DEE"/>
    <w:rsid w:val="00B51E38"/>
    <w:rsid w:val="00B55E05"/>
    <w:rsid w:val="00B56E9A"/>
    <w:rsid w:val="00B618C1"/>
    <w:rsid w:val="00B61F1E"/>
    <w:rsid w:val="00B64B86"/>
    <w:rsid w:val="00B66A18"/>
    <w:rsid w:val="00B754B5"/>
    <w:rsid w:val="00B754FC"/>
    <w:rsid w:val="00B92CA6"/>
    <w:rsid w:val="00BA118D"/>
    <w:rsid w:val="00BA197B"/>
    <w:rsid w:val="00BA3F0F"/>
    <w:rsid w:val="00BA45EE"/>
    <w:rsid w:val="00BC48B5"/>
    <w:rsid w:val="00BD007B"/>
    <w:rsid w:val="00BD2E8E"/>
    <w:rsid w:val="00BE3596"/>
    <w:rsid w:val="00BE4C52"/>
    <w:rsid w:val="00BE7A94"/>
    <w:rsid w:val="00BF0F80"/>
    <w:rsid w:val="00BF1707"/>
    <w:rsid w:val="00C005A7"/>
    <w:rsid w:val="00C00824"/>
    <w:rsid w:val="00C12AF2"/>
    <w:rsid w:val="00C138E8"/>
    <w:rsid w:val="00C1578C"/>
    <w:rsid w:val="00C217DC"/>
    <w:rsid w:val="00C2599B"/>
    <w:rsid w:val="00C31A13"/>
    <w:rsid w:val="00C35A7A"/>
    <w:rsid w:val="00C37954"/>
    <w:rsid w:val="00C50BAD"/>
    <w:rsid w:val="00C6208C"/>
    <w:rsid w:val="00C649B8"/>
    <w:rsid w:val="00C76612"/>
    <w:rsid w:val="00C94BAF"/>
    <w:rsid w:val="00CA4ABA"/>
    <w:rsid w:val="00CA76F7"/>
    <w:rsid w:val="00CB4CA3"/>
    <w:rsid w:val="00CD3D6C"/>
    <w:rsid w:val="00CE16F2"/>
    <w:rsid w:val="00CF0DD0"/>
    <w:rsid w:val="00CF1648"/>
    <w:rsid w:val="00D00F06"/>
    <w:rsid w:val="00D15A94"/>
    <w:rsid w:val="00D37678"/>
    <w:rsid w:val="00D45EC9"/>
    <w:rsid w:val="00D47748"/>
    <w:rsid w:val="00D66658"/>
    <w:rsid w:val="00D728F1"/>
    <w:rsid w:val="00D770BF"/>
    <w:rsid w:val="00D803A0"/>
    <w:rsid w:val="00D83803"/>
    <w:rsid w:val="00D876F9"/>
    <w:rsid w:val="00D90C7E"/>
    <w:rsid w:val="00D947D4"/>
    <w:rsid w:val="00DA4471"/>
    <w:rsid w:val="00DA507D"/>
    <w:rsid w:val="00DC0C46"/>
    <w:rsid w:val="00DC4B94"/>
    <w:rsid w:val="00DD2EB3"/>
    <w:rsid w:val="00DD5321"/>
    <w:rsid w:val="00DD558A"/>
    <w:rsid w:val="00DE2575"/>
    <w:rsid w:val="00DF76AA"/>
    <w:rsid w:val="00E123DD"/>
    <w:rsid w:val="00E12E91"/>
    <w:rsid w:val="00E16431"/>
    <w:rsid w:val="00E16AA4"/>
    <w:rsid w:val="00E2435E"/>
    <w:rsid w:val="00E31248"/>
    <w:rsid w:val="00E363F7"/>
    <w:rsid w:val="00E4094B"/>
    <w:rsid w:val="00E40D1F"/>
    <w:rsid w:val="00E46420"/>
    <w:rsid w:val="00E52725"/>
    <w:rsid w:val="00E57AFF"/>
    <w:rsid w:val="00E60F4F"/>
    <w:rsid w:val="00E66A64"/>
    <w:rsid w:val="00E707DD"/>
    <w:rsid w:val="00E953A3"/>
    <w:rsid w:val="00E973CB"/>
    <w:rsid w:val="00EA5632"/>
    <w:rsid w:val="00EA6EC5"/>
    <w:rsid w:val="00EB191A"/>
    <w:rsid w:val="00EB3424"/>
    <w:rsid w:val="00EB4BCA"/>
    <w:rsid w:val="00EB7C4E"/>
    <w:rsid w:val="00EC336F"/>
    <w:rsid w:val="00EC799D"/>
    <w:rsid w:val="00EE457B"/>
    <w:rsid w:val="00F10320"/>
    <w:rsid w:val="00F11E2B"/>
    <w:rsid w:val="00F14E50"/>
    <w:rsid w:val="00F211D5"/>
    <w:rsid w:val="00F30E8C"/>
    <w:rsid w:val="00F3118F"/>
    <w:rsid w:val="00F32E3C"/>
    <w:rsid w:val="00F3423A"/>
    <w:rsid w:val="00F4106D"/>
    <w:rsid w:val="00F42293"/>
    <w:rsid w:val="00F44A13"/>
    <w:rsid w:val="00F51C31"/>
    <w:rsid w:val="00F51F51"/>
    <w:rsid w:val="00F5564C"/>
    <w:rsid w:val="00F618BD"/>
    <w:rsid w:val="00F7411B"/>
    <w:rsid w:val="00F82EDD"/>
    <w:rsid w:val="00F84A70"/>
    <w:rsid w:val="00F93F83"/>
    <w:rsid w:val="00F96C6C"/>
    <w:rsid w:val="00FA23C2"/>
    <w:rsid w:val="00FA6BA6"/>
    <w:rsid w:val="00FB5345"/>
    <w:rsid w:val="00FC4A35"/>
    <w:rsid w:val="00FD19D7"/>
    <w:rsid w:val="00FD4048"/>
    <w:rsid w:val="00FD52B8"/>
    <w:rsid w:val="00FE2A3F"/>
    <w:rsid w:val="00FE3988"/>
    <w:rsid w:val="00FF24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E3D6BD"/>
  <w15:chartTrackingRefBased/>
  <w15:docId w15:val="{176DB6F8-6847-4094-B3DE-008BCF3D5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5A7A"/>
  </w:style>
  <w:style w:type="paragraph" w:styleId="Ttulo1">
    <w:name w:val="heading 1"/>
    <w:basedOn w:val="Normal"/>
    <w:next w:val="Normal"/>
    <w:link w:val="Ttulo1Char"/>
    <w:uiPriority w:val="9"/>
    <w:qFormat/>
    <w:rsid w:val="009D47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rsid w:val="00712E88"/>
    <w:pPr>
      <w:keepNext/>
      <w:tabs>
        <w:tab w:val="left" w:pos="1701"/>
      </w:tabs>
      <w:spacing w:after="0" w:line="240" w:lineRule="auto"/>
      <w:ind w:right="-1"/>
      <w:jc w:val="center"/>
      <w:outlineLvl w:val="1"/>
    </w:pPr>
    <w:rPr>
      <w:rFonts w:ascii="Times New Roman" w:eastAsiaTheme="minorEastAsia" w:hAnsi="Times New Roman" w:cs="Times New Roman"/>
      <w:b/>
      <w:color w:val="000000"/>
      <w:sz w:val="24"/>
      <w:szCs w:val="20"/>
      <w:lang w:eastAsia="pt-BR"/>
    </w:rPr>
  </w:style>
  <w:style w:type="paragraph" w:styleId="Ttulo3">
    <w:name w:val="heading 3"/>
    <w:basedOn w:val="Normal"/>
    <w:next w:val="Normal"/>
    <w:link w:val="Ttulo3Char"/>
    <w:uiPriority w:val="9"/>
    <w:semiHidden/>
    <w:unhideWhenUsed/>
    <w:qFormat/>
    <w:rsid w:val="00712E8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semiHidden/>
    <w:unhideWhenUsed/>
    <w:qFormat/>
    <w:rsid w:val="00712E88"/>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lang w:eastAsia="pt-BR"/>
    </w:rPr>
  </w:style>
  <w:style w:type="paragraph" w:styleId="Ttulo6">
    <w:name w:val="heading 6"/>
    <w:basedOn w:val="Normal"/>
    <w:next w:val="Normal"/>
    <w:link w:val="Ttulo6Char"/>
    <w:uiPriority w:val="9"/>
    <w:semiHidden/>
    <w:unhideWhenUsed/>
    <w:qFormat/>
    <w:rsid w:val="00712E88"/>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menta">
    <w:name w:val="ementa"/>
    <w:basedOn w:val="Normal"/>
    <w:rsid w:val="002C56B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ou-paragraph">
    <w:name w:val="dou-paragraph"/>
    <w:basedOn w:val="Normal"/>
    <w:rsid w:val="002C56B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
    <w:name w:val="Body Text"/>
    <w:basedOn w:val="Normal"/>
    <w:link w:val="CorpodetextoChar"/>
    <w:rsid w:val="002C56BF"/>
    <w:pPr>
      <w:spacing w:after="0" w:line="360" w:lineRule="auto"/>
      <w:jc w:val="both"/>
    </w:pPr>
    <w:rPr>
      <w:rFonts w:ascii="Garamond" w:eastAsia="Times New Roman" w:hAnsi="Garamond" w:cs="Times New Roman"/>
      <w:sz w:val="24"/>
      <w:szCs w:val="20"/>
      <w:lang w:val="x-none" w:eastAsia="x-none"/>
    </w:rPr>
  </w:style>
  <w:style w:type="character" w:customStyle="1" w:styleId="CorpodetextoChar">
    <w:name w:val="Corpo de texto Char"/>
    <w:basedOn w:val="Fontepargpadro"/>
    <w:link w:val="Corpodetexto"/>
    <w:rsid w:val="002C56BF"/>
    <w:rPr>
      <w:rFonts w:ascii="Garamond" w:eastAsia="Times New Roman" w:hAnsi="Garamond" w:cs="Times New Roman"/>
      <w:sz w:val="24"/>
      <w:szCs w:val="20"/>
      <w:lang w:val="x-none" w:eastAsia="x-none"/>
    </w:rPr>
  </w:style>
  <w:style w:type="table" w:styleId="Tabelacomgrade">
    <w:name w:val="Table Grid"/>
    <w:basedOn w:val="Tabelanormal"/>
    <w:uiPriority w:val="59"/>
    <w:rsid w:val="002C56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C56B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aliases w:val="List I Paragraph"/>
    <w:basedOn w:val="Normal"/>
    <w:link w:val="PargrafodaListaChar"/>
    <w:uiPriority w:val="34"/>
    <w:qFormat/>
    <w:rsid w:val="002C56BF"/>
    <w:pPr>
      <w:ind w:left="720"/>
      <w:contextualSpacing/>
    </w:pPr>
  </w:style>
  <w:style w:type="character" w:styleId="Hyperlink">
    <w:name w:val="Hyperlink"/>
    <w:basedOn w:val="Fontepargpadro"/>
    <w:uiPriority w:val="99"/>
    <w:unhideWhenUsed/>
    <w:rsid w:val="002C56BF"/>
    <w:rPr>
      <w:color w:val="0000FF"/>
      <w:u w:val="single"/>
    </w:rPr>
  </w:style>
  <w:style w:type="character" w:styleId="Forte">
    <w:name w:val="Strong"/>
    <w:basedOn w:val="Fontepargpadro"/>
    <w:uiPriority w:val="22"/>
    <w:qFormat/>
    <w:rsid w:val="00A27D7D"/>
    <w:rPr>
      <w:b/>
      <w:bCs/>
    </w:rPr>
  </w:style>
  <w:style w:type="paragraph" w:customStyle="1" w:styleId="textojustificadorecuoprimeiralinha">
    <w:name w:val="texto_justificado_recuo_primeira_linha"/>
    <w:basedOn w:val="Normal"/>
    <w:rsid w:val="00D3767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textocentralizado">
    <w:name w:val="tabela_texto_centralizado"/>
    <w:basedOn w:val="Normal"/>
    <w:rsid w:val="00D3767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negrito">
    <w:name w:val="texto_justificado_negrito"/>
    <w:basedOn w:val="Normal"/>
    <w:rsid w:val="00D3767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rtigo">
    <w:name w:val="Artigo"/>
    <w:basedOn w:val="Normal"/>
    <w:qFormat/>
    <w:rsid w:val="00D37678"/>
    <w:pPr>
      <w:adjustRightInd w:val="0"/>
      <w:spacing w:before="284" w:after="0" w:line="360" w:lineRule="auto"/>
      <w:ind w:firstLine="1701"/>
      <w:jc w:val="both"/>
    </w:pPr>
    <w:rPr>
      <w:rFonts w:ascii="Arial" w:hAnsi="Arial"/>
      <w:sz w:val="24"/>
      <w:szCs w:val="24"/>
    </w:rPr>
  </w:style>
  <w:style w:type="character" w:customStyle="1" w:styleId="Artigo-Numero">
    <w:name w:val="Artigo - Numero"/>
    <w:basedOn w:val="Fontepargpadro"/>
    <w:uiPriority w:val="1"/>
    <w:qFormat/>
    <w:rsid w:val="00D37678"/>
    <w:rPr>
      <w:rFonts w:ascii="Arial" w:hAnsi="Arial"/>
      <w:b/>
      <w:caps w:val="0"/>
      <w:smallCaps w:val="0"/>
      <w:strike w:val="0"/>
      <w:dstrike w:val="0"/>
      <w:vanish w:val="0"/>
      <w:sz w:val="24"/>
      <w:vertAlign w:val="baseline"/>
    </w:rPr>
  </w:style>
  <w:style w:type="paragraph" w:customStyle="1" w:styleId="Capitulo">
    <w:name w:val="Capitulo"/>
    <w:basedOn w:val="Normal"/>
    <w:next w:val="Normal"/>
    <w:qFormat/>
    <w:rsid w:val="00D37678"/>
    <w:pPr>
      <w:adjustRightInd w:val="0"/>
      <w:spacing w:before="284" w:after="0" w:line="360" w:lineRule="auto"/>
      <w:jc w:val="center"/>
    </w:pPr>
    <w:rPr>
      <w:rFonts w:ascii="Arial" w:hAnsi="Arial"/>
      <w:caps/>
      <w:sz w:val="24"/>
      <w:szCs w:val="24"/>
    </w:rPr>
  </w:style>
  <w:style w:type="paragraph" w:customStyle="1" w:styleId="Capitulo-Nome">
    <w:name w:val="Capitulo - Nome"/>
    <w:basedOn w:val="Normal"/>
    <w:qFormat/>
    <w:rsid w:val="00D37678"/>
    <w:pPr>
      <w:adjustRightInd w:val="0"/>
      <w:spacing w:after="0" w:line="360" w:lineRule="auto"/>
      <w:jc w:val="center"/>
    </w:pPr>
    <w:rPr>
      <w:rFonts w:ascii="Arial" w:hAnsi="Arial"/>
      <w:b/>
      <w:sz w:val="24"/>
      <w:szCs w:val="24"/>
    </w:rPr>
  </w:style>
  <w:style w:type="paragraph" w:customStyle="1" w:styleId="Inciso">
    <w:name w:val="Inciso"/>
    <w:basedOn w:val="Normal"/>
    <w:qFormat/>
    <w:rsid w:val="00D37678"/>
    <w:pPr>
      <w:adjustRightInd w:val="0"/>
      <w:spacing w:before="284" w:after="0" w:line="360" w:lineRule="auto"/>
      <w:ind w:firstLine="1701"/>
      <w:contextualSpacing/>
      <w:jc w:val="both"/>
    </w:pPr>
    <w:rPr>
      <w:rFonts w:ascii="Arial" w:hAnsi="Arial"/>
      <w:sz w:val="24"/>
      <w:szCs w:val="24"/>
    </w:rPr>
  </w:style>
  <w:style w:type="character" w:customStyle="1" w:styleId="Inciso-Numero">
    <w:name w:val="Inciso - Numero"/>
    <w:basedOn w:val="Fontepargpadro"/>
    <w:uiPriority w:val="1"/>
    <w:qFormat/>
    <w:rsid w:val="00D37678"/>
    <w:rPr>
      <w:rFonts w:ascii="Arial" w:hAnsi="Arial"/>
      <w:b/>
      <w:caps w:val="0"/>
      <w:smallCaps w:val="0"/>
      <w:strike w:val="0"/>
      <w:dstrike w:val="0"/>
      <w:vanish w:val="0"/>
      <w:sz w:val="24"/>
      <w:vertAlign w:val="baseline"/>
    </w:rPr>
  </w:style>
  <w:style w:type="paragraph" w:customStyle="1" w:styleId="Paragrafo">
    <w:name w:val="Paragrafo"/>
    <w:basedOn w:val="Normal"/>
    <w:qFormat/>
    <w:rsid w:val="00D37678"/>
    <w:pPr>
      <w:adjustRightInd w:val="0"/>
      <w:spacing w:before="284" w:after="0" w:line="360" w:lineRule="auto"/>
      <w:ind w:firstLine="1701"/>
      <w:contextualSpacing/>
      <w:jc w:val="both"/>
    </w:pPr>
    <w:rPr>
      <w:rFonts w:ascii="Arial" w:hAnsi="Arial"/>
      <w:sz w:val="24"/>
      <w:szCs w:val="24"/>
    </w:rPr>
  </w:style>
  <w:style w:type="character" w:customStyle="1" w:styleId="Paragrafo-Numero">
    <w:name w:val="Paragrafo - Numero"/>
    <w:basedOn w:val="Fontepargpadro"/>
    <w:uiPriority w:val="1"/>
    <w:qFormat/>
    <w:rsid w:val="00D37678"/>
    <w:rPr>
      <w:rFonts w:ascii="Arial" w:hAnsi="Arial"/>
      <w:b/>
      <w:caps w:val="0"/>
      <w:smallCaps w:val="0"/>
      <w:strike w:val="0"/>
      <w:dstrike w:val="0"/>
      <w:vanish w:val="0"/>
      <w:sz w:val="24"/>
      <w:vertAlign w:val="baseline"/>
    </w:rPr>
  </w:style>
  <w:style w:type="paragraph" w:customStyle="1" w:styleId="Secao">
    <w:name w:val="Secao"/>
    <w:basedOn w:val="Normal"/>
    <w:next w:val="Normal"/>
    <w:qFormat/>
    <w:rsid w:val="00D37678"/>
    <w:pPr>
      <w:adjustRightInd w:val="0"/>
      <w:spacing w:before="284" w:after="0" w:line="360" w:lineRule="auto"/>
      <w:jc w:val="center"/>
    </w:pPr>
    <w:rPr>
      <w:rFonts w:ascii="Arial" w:hAnsi="Arial"/>
      <w:caps/>
      <w:sz w:val="24"/>
      <w:szCs w:val="24"/>
    </w:rPr>
  </w:style>
  <w:style w:type="paragraph" w:customStyle="1" w:styleId="Secao-Nome">
    <w:name w:val="Secao - Nome"/>
    <w:basedOn w:val="Normal"/>
    <w:qFormat/>
    <w:rsid w:val="00D37678"/>
    <w:pPr>
      <w:adjustRightInd w:val="0"/>
      <w:spacing w:after="0" w:line="360" w:lineRule="auto"/>
      <w:jc w:val="center"/>
    </w:pPr>
    <w:rPr>
      <w:rFonts w:ascii="Arial" w:hAnsi="Arial"/>
      <w:b/>
      <w:sz w:val="24"/>
      <w:szCs w:val="24"/>
    </w:rPr>
  </w:style>
  <w:style w:type="paragraph" w:customStyle="1" w:styleId="TextoAlterador">
    <w:name w:val="Texto Alterador"/>
    <w:link w:val="TextoAlteradorChar"/>
    <w:qFormat/>
    <w:rsid w:val="00D37678"/>
    <w:pPr>
      <w:spacing w:before="248" w:after="248" w:line="360" w:lineRule="auto"/>
      <w:ind w:left="1701"/>
      <w:jc w:val="both"/>
    </w:pPr>
    <w:rPr>
      <w:rFonts w:ascii="Arial" w:hAnsi="Arial"/>
      <w:i/>
      <w:sz w:val="24"/>
    </w:rPr>
  </w:style>
  <w:style w:type="character" w:customStyle="1" w:styleId="TextoAlteradorChar">
    <w:name w:val="Texto Alterador Char"/>
    <w:basedOn w:val="Fontepargpadro"/>
    <w:link w:val="TextoAlterador"/>
    <w:rsid w:val="00D37678"/>
    <w:rPr>
      <w:rFonts w:ascii="Arial" w:hAnsi="Arial"/>
      <w:i/>
      <w:sz w:val="24"/>
    </w:rPr>
  </w:style>
  <w:style w:type="paragraph" w:styleId="Cabealho">
    <w:name w:val="header"/>
    <w:basedOn w:val="Normal"/>
    <w:link w:val="CabealhoChar"/>
    <w:unhideWhenUsed/>
    <w:rsid w:val="00192D7F"/>
    <w:pPr>
      <w:tabs>
        <w:tab w:val="center" w:pos="4252"/>
        <w:tab w:val="right" w:pos="8504"/>
      </w:tabs>
      <w:spacing w:after="0" w:line="240" w:lineRule="auto"/>
    </w:pPr>
  </w:style>
  <w:style w:type="character" w:customStyle="1" w:styleId="CabealhoChar">
    <w:name w:val="Cabeçalho Char"/>
    <w:basedOn w:val="Fontepargpadro"/>
    <w:link w:val="Cabealho"/>
    <w:rsid w:val="00192D7F"/>
  </w:style>
  <w:style w:type="paragraph" w:styleId="Rodap">
    <w:name w:val="footer"/>
    <w:basedOn w:val="Normal"/>
    <w:link w:val="RodapChar"/>
    <w:uiPriority w:val="99"/>
    <w:unhideWhenUsed/>
    <w:rsid w:val="00192D7F"/>
    <w:pPr>
      <w:tabs>
        <w:tab w:val="center" w:pos="4252"/>
        <w:tab w:val="right" w:pos="8504"/>
      </w:tabs>
      <w:spacing w:after="0" w:line="240" w:lineRule="auto"/>
    </w:pPr>
  </w:style>
  <w:style w:type="character" w:customStyle="1" w:styleId="RodapChar">
    <w:name w:val="Rodapé Char"/>
    <w:basedOn w:val="Fontepargpadro"/>
    <w:link w:val="Rodap"/>
    <w:uiPriority w:val="99"/>
    <w:qFormat/>
    <w:rsid w:val="00192D7F"/>
  </w:style>
  <w:style w:type="character" w:customStyle="1" w:styleId="Link">
    <w:name w:val="Link"/>
    <w:basedOn w:val="Fontepargpadro"/>
    <w:rsid w:val="00A61C52"/>
    <w:rPr>
      <w:color w:val="5B9BD5" w:themeColor="accent1"/>
    </w:rPr>
  </w:style>
  <w:style w:type="paragraph" w:customStyle="1" w:styleId="Default">
    <w:name w:val="Default"/>
    <w:rsid w:val="009D47D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rpodetexto21">
    <w:name w:val="Corpo de texto 21"/>
    <w:basedOn w:val="Normal"/>
    <w:rsid w:val="009D47D6"/>
    <w:pPr>
      <w:suppressAutoHyphens/>
      <w:spacing w:after="0" w:line="240" w:lineRule="auto"/>
      <w:jc w:val="both"/>
    </w:pPr>
    <w:rPr>
      <w:rFonts w:ascii="Times New Roman" w:eastAsia="Times New Roman" w:hAnsi="Times New Roman" w:cs="Times New Roman"/>
      <w:sz w:val="28"/>
      <w:szCs w:val="20"/>
      <w:lang w:eastAsia="ar-SA"/>
    </w:rPr>
  </w:style>
  <w:style w:type="paragraph" w:styleId="Textodecomentrio">
    <w:name w:val="annotation text"/>
    <w:basedOn w:val="Normal"/>
    <w:link w:val="TextodecomentrioChar"/>
    <w:unhideWhenUsed/>
    <w:qFormat/>
    <w:rsid w:val="009D47D6"/>
    <w:pPr>
      <w:spacing w:after="0" w:line="240" w:lineRule="auto"/>
    </w:pPr>
    <w:rPr>
      <w:rFonts w:ascii="Ecofont_Spranq_eco_Sans" w:eastAsiaTheme="minorEastAsia" w:hAnsi="Ecofont_Spranq_eco_Sans" w:cs="Tahoma"/>
      <w:sz w:val="20"/>
      <w:szCs w:val="20"/>
      <w:lang w:eastAsia="pt-BR"/>
    </w:rPr>
  </w:style>
  <w:style w:type="character" w:customStyle="1" w:styleId="TextodecomentrioChar">
    <w:name w:val="Texto de comentário Char"/>
    <w:basedOn w:val="Fontepargpadro"/>
    <w:link w:val="Textodecomentrio"/>
    <w:qFormat/>
    <w:rsid w:val="009D47D6"/>
    <w:rPr>
      <w:rFonts w:ascii="Ecofont_Spranq_eco_Sans" w:eastAsiaTheme="minorEastAsia" w:hAnsi="Ecofont_Spranq_eco_Sans" w:cs="Tahoma"/>
      <w:sz w:val="20"/>
      <w:szCs w:val="20"/>
      <w:lang w:eastAsia="pt-BR"/>
    </w:rPr>
  </w:style>
  <w:style w:type="paragraph" w:customStyle="1" w:styleId="Nivel01">
    <w:name w:val="Nivel 01"/>
    <w:basedOn w:val="Ttulo1"/>
    <w:next w:val="Normal"/>
    <w:link w:val="Nivel01Char"/>
    <w:qFormat/>
    <w:rsid w:val="009D47D6"/>
    <w:pPr>
      <w:numPr>
        <w:numId w:val="2"/>
      </w:numPr>
      <w:tabs>
        <w:tab w:val="left" w:pos="567"/>
      </w:tabs>
      <w:spacing w:line="240" w:lineRule="auto"/>
      <w:ind w:left="720"/>
      <w:jc w:val="both"/>
    </w:pPr>
    <w:rPr>
      <w:rFonts w:ascii="Arial" w:hAnsi="Arial" w:cs="Arial"/>
      <w:b/>
      <w:bCs/>
      <w:color w:val="auto"/>
      <w:sz w:val="20"/>
      <w:szCs w:val="20"/>
      <w:lang w:eastAsia="pt-BR"/>
    </w:rPr>
  </w:style>
  <w:style w:type="paragraph" w:customStyle="1" w:styleId="Nivel2">
    <w:name w:val="Nivel 2"/>
    <w:basedOn w:val="Normal"/>
    <w:link w:val="Nivel2Char"/>
    <w:qFormat/>
    <w:rsid w:val="009D47D6"/>
    <w:pPr>
      <w:numPr>
        <w:ilvl w:val="1"/>
        <w:numId w:val="2"/>
      </w:numPr>
      <w:spacing w:before="120" w:after="120" w:line="276" w:lineRule="auto"/>
      <w:ind w:left="0" w:firstLine="0"/>
      <w:jc w:val="both"/>
    </w:pPr>
    <w:rPr>
      <w:rFonts w:ascii="Arial" w:eastAsiaTheme="minorEastAsia" w:hAnsi="Arial" w:cs="Arial"/>
      <w:color w:val="000000"/>
      <w:sz w:val="20"/>
      <w:szCs w:val="20"/>
      <w:lang w:eastAsia="pt-BR"/>
    </w:rPr>
  </w:style>
  <w:style w:type="paragraph" w:customStyle="1" w:styleId="Nivel3">
    <w:name w:val="Nivel 3"/>
    <w:basedOn w:val="Normal"/>
    <w:link w:val="Nivel3Char"/>
    <w:qFormat/>
    <w:rsid w:val="009D47D6"/>
    <w:pPr>
      <w:numPr>
        <w:ilvl w:val="2"/>
        <w:numId w:val="2"/>
      </w:numPr>
      <w:spacing w:before="120" w:after="120" w:line="276" w:lineRule="auto"/>
      <w:ind w:left="425" w:firstLine="0"/>
      <w:jc w:val="both"/>
    </w:pPr>
    <w:rPr>
      <w:rFonts w:ascii="Arial" w:eastAsiaTheme="minorEastAsia" w:hAnsi="Arial" w:cs="Arial"/>
      <w:color w:val="000000"/>
      <w:sz w:val="20"/>
      <w:szCs w:val="20"/>
      <w:lang w:eastAsia="pt-BR"/>
    </w:rPr>
  </w:style>
  <w:style w:type="paragraph" w:customStyle="1" w:styleId="Nivel4">
    <w:name w:val="Nivel 4"/>
    <w:basedOn w:val="Nivel3"/>
    <w:link w:val="Nivel4Char"/>
    <w:qFormat/>
    <w:rsid w:val="009D47D6"/>
    <w:pPr>
      <w:numPr>
        <w:ilvl w:val="3"/>
      </w:numPr>
      <w:tabs>
        <w:tab w:val="num" w:pos="360"/>
      </w:tabs>
      <w:ind w:left="851" w:firstLine="0"/>
    </w:pPr>
    <w:rPr>
      <w:color w:val="auto"/>
    </w:rPr>
  </w:style>
  <w:style w:type="paragraph" w:customStyle="1" w:styleId="Nivel5">
    <w:name w:val="Nivel 5"/>
    <w:basedOn w:val="Nivel4"/>
    <w:qFormat/>
    <w:rsid w:val="009D47D6"/>
    <w:pPr>
      <w:numPr>
        <w:ilvl w:val="4"/>
      </w:numPr>
      <w:tabs>
        <w:tab w:val="num" w:pos="360"/>
      </w:tabs>
      <w:ind w:left="1276" w:firstLine="0"/>
    </w:pPr>
  </w:style>
  <w:style w:type="character" w:customStyle="1" w:styleId="Nivel2Char">
    <w:name w:val="Nivel 2 Char"/>
    <w:basedOn w:val="Fontepargpadro"/>
    <w:link w:val="Nivel2"/>
    <w:locked/>
    <w:rsid w:val="009D47D6"/>
    <w:rPr>
      <w:rFonts w:ascii="Arial" w:eastAsiaTheme="minorEastAsia" w:hAnsi="Arial" w:cs="Arial"/>
      <w:color w:val="000000"/>
      <w:sz w:val="20"/>
      <w:szCs w:val="20"/>
      <w:lang w:eastAsia="pt-BR"/>
    </w:rPr>
  </w:style>
  <w:style w:type="paragraph" w:customStyle="1" w:styleId="Nvel2-Red">
    <w:name w:val="Nível 2 -Red"/>
    <w:basedOn w:val="Nivel2"/>
    <w:link w:val="Nvel2-RedChar"/>
    <w:qFormat/>
    <w:rsid w:val="009D47D6"/>
    <w:rPr>
      <w:i/>
      <w:iCs/>
      <w:color w:val="FF0000"/>
    </w:rPr>
  </w:style>
  <w:style w:type="paragraph" w:customStyle="1" w:styleId="Nvel3-R">
    <w:name w:val="Nível 3-R"/>
    <w:basedOn w:val="Nivel3"/>
    <w:link w:val="Nvel3-RChar"/>
    <w:qFormat/>
    <w:rsid w:val="009D47D6"/>
    <w:rPr>
      <w:i/>
      <w:iCs/>
      <w:color w:val="FF0000"/>
    </w:rPr>
  </w:style>
  <w:style w:type="character" w:customStyle="1" w:styleId="Nvel2-RedChar">
    <w:name w:val="Nível 2 -Red Char"/>
    <w:basedOn w:val="Nivel2Char"/>
    <w:link w:val="Nvel2-Red"/>
    <w:rsid w:val="009D47D6"/>
    <w:rPr>
      <w:rFonts w:ascii="Arial" w:eastAsiaTheme="minorEastAsia" w:hAnsi="Arial" w:cs="Arial"/>
      <w:i/>
      <w:iCs/>
      <w:color w:val="FF0000"/>
      <w:sz w:val="20"/>
      <w:szCs w:val="20"/>
      <w:lang w:eastAsia="pt-BR"/>
    </w:rPr>
  </w:style>
  <w:style w:type="character" w:customStyle="1" w:styleId="Nivel3Char">
    <w:name w:val="Nivel 3 Char"/>
    <w:basedOn w:val="Fontepargpadro"/>
    <w:link w:val="Nivel3"/>
    <w:rsid w:val="009D47D6"/>
    <w:rPr>
      <w:rFonts w:ascii="Arial" w:eastAsiaTheme="minorEastAsia" w:hAnsi="Arial" w:cs="Arial"/>
      <w:color w:val="000000"/>
      <w:sz w:val="20"/>
      <w:szCs w:val="20"/>
      <w:lang w:eastAsia="pt-BR"/>
    </w:rPr>
  </w:style>
  <w:style w:type="character" w:customStyle="1" w:styleId="Nvel3-RChar">
    <w:name w:val="Nível 3-R Char"/>
    <w:basedOn w:val="Nivel3Char"/>
    <w:link w:val="Nvel3-R"/>
    <w:rsid w:val="009D47D6"/>
    <w:rPr>
      <w:rFonts w:ascii="Arial" w:eastAsiaTheme="minorEastAsia" w:hAnsi="Arial" w:cs="Arial"/>
      <w:i/>
      <w:iCs/>
      <w:color w:val="FF0000"/>
      <w:sz w:val="20"/>
      <w:szCs w:val="20"/>
      <w:lang w:eastAsia="pt-BR"/>
    </w:rPr>
  </w:style>
  <w:style w:type="paragraph" w:customStyle="1" w:styleId="ou">
    <w:name w:val="ou"/>
    <w:basedOn w:val="PargrafodaLista"/>
    <w:link w:val="ouChar"/>
    <w:qFormat/>
    <w:rsid w:val="009D47D6"/>
    <w:pPr>
      <w:spacing w:before="60" w:after="60"/>
      <w:ind w:left="0"/>
      <w:contextualSpacing w:val="0"/>
      <w:jc w:val="center"/>
    </w:pPr>
    <w:rPr>
      <w:rFonts w:ascii="Arial" w:hAnsi="Arial" w:cs="Arial"/>
      <w:b/>
      <w:bCs/>
      <w:i/>
      <w:iCs/>
      <w:color w:val="FF0000"/>
      <w:sz w:val="24"/>
      <w:szCs w:val="24"/>
      <w:u w:val="single"/>
      <w:lang w:eastAsia="pt-BR"/>
    </w:rPr>
  </w:style>
  <w:style w:type="character" w:customStyle="1" w:styleId="ouChar">
    <w:name w:val="ou Char"/>
    <w:basedOn w:val="Fontepargpadro"/>
    <w:link w:val="ou"/>
    <w:rsid w:val="009D47D6"/>
    <w:rPr>
      <w:rFonts w:ascii="Arial" w:hAnsi="Arial" w:cs="Arial"/>
      <w:b/>
      <w:bCs/>
      <w:i/>
      <w:iCs/>
      <w:color w:val="FF0000"/>
      <w:sz w:val="24"/>
      <w:szCs w:val="24"/>
      <w:u w:val="single"/>
      <w:lang w:eastAsia="pt-BR"/>
    </w:rPr>
  </w:style>
  <w:style w:type="character" w:customStyle="1" w:styleId="Nivel01Char">
    <w:name w:val="Nivel 01 Char"/>
    <w:basedOn w:val="Fontepargpadro"/>
    <w:link w:val="Nivel01"/>
    <w:rsid w:val="009D47D6"/>
    <w:rPr>
      <w:rFonts w:ascii="Arial" w:eastAsiaTheme="majorEastAsia" w:hAnsi="Arial" w:cs="Arial"/>
      <w:b/>
      <w:bCs/>
      <w:sz w:val="20"/>
      <w:szCs w:val="20"/>
      <w:lang w:eastAsia="pt-BR"/>
    </w:rPr>
  </w:style>
  <w:style w:type="paragraph" w:customStyle="1" w:styleId="Nvel1-SemNum">
    <w:name w:val="Nível 1-Sem Num"/>
    <w:basedOn w:val="Nivel01"/>
    <w:link w:val="Nvel1-SemNumChar"/>
    <w:qFormat/>
    <w:rsid w:val="009D47D6"/>
    <w:pPr>
      <w:numPr>
        <w:numId w:val="0"/>
      </w:numPr>
      <w:ind w:left="357"/>
      <w:outlineLvl w:val="1"/>
    </w:pPr>
    <w:rPr>
      <w:color w:val="FF0000"/>
    </w:rPr>
  </w:style>
  <w:style w:type="character" w:customStyle="1" w:styleId="Nvel1-SemNumChar">
    <w:name w:val="Nível 1-Sem Num Char"/>
    <w:basedOn w:val="Nivel01Char"/>
    <w:link w:val="Nvel1-SemNum"/>
    <w:rsid w:val="009D47D6"/>
    <w:rPr>
      <w:rFonts w:ascii="Arial" w:eastAsiaTheme="majorEastAsia" w:hAnsi="Arial" w:cs="Arial"/>
      <w:b/>
      <w:bCs/>
      <w:color w:val="FF0000"/>
      <w:sz w:val="20"/>
      <w:szCs w:val="20"/>
      <w:lang w:eastAsia="pt-BR"/>
    </w:rPr>
  </w:style>
  <w:style w:type="character" w:customStyle="1" w:styleId="PargrafodaListaChar">
    <w:name w:val="Parágrafo da Lista Char"/>
    <w:aliases w:val="List I Paragraph Char"/>
    <w:basedOn w:val="Fontepargpadro"/>
    <w:link w:val="PargrafodaLista"/>
    <w:uiPriority w:val="34"/>
    <w:rsid w:val="009D47D6"/>
  </w:style>
  <w:style w:type="character" w:customStyle="1" w:styleId="Ttulo1Char">
    <w:name w:val="Título 1 Char"/>
    <w:basedOn w:val="Fontepargpadro"/>
    <w:link w:val="Ttulo1"/>
    <w:rsid w:val="009D47D6"/>
    <w:rPr>
      <w:rFonts w:asciiTheme="majorHAnsi" w:eastAsiaTheme="majorEastAsia" w:hAnsiTheme="majorHAnsi" w:cstheme="majorBidi"/>
      <w:color w:val="2E74B5" w:themeColor="accent1" w:themeShade="BF"/>
      <w:sz w:val="32"/>
      <w:szCs w:val="32"/>
    </w:rPr>
  </w:style>
  <w:style w:type="paragraph" w:customStyle="1" w:styleId="Nvel4-R">
    <w:name w:val="Nível 4-R"/>
    <w:basedOn w:val="Nivel4"/>
    <w:link w:val="Nvel4-RChar"/>
    <w:qFormat/>
    <w:rsid w:val="009D47D6"/>
    <w:pPr>
      <w:numPr>
        <w:numId w:val="1"/>
      </w:numPr>
      <w:ind w:firstLine="0"/>
    </w:pPr>
    <w:rPr>
      <w:i/>
      <w:iCs/>
      <w:color w:val="FF0000"/>
    </w:rPr>
  </w:style>
  <w:style w:type="character" w:customStyle="1" w:styleId="Nvel4-RChar">
    <w:name w:val="Nível 4-R Char"/>
    <w:basedOn w:val="Fontepargpadro"/>
    <w:link w:val="Nvel4-R"/>
    <w:rsid w:val="009D47D6"/>
    <w:rPr>
      <w:rFonts w:ascii="Arial" w:eastAsiaTheme="minorEastAsia" w:hAnsi="Arial" w:cs="Arial"/>
      <w:i/>
      <w:iCs/>
      <w:color w:val="FF0000"/>
      <w:sz w:val="20"/>
      <w:szCs w:val="20"/>
      <w:lang w:eastAsia="pt-BR"/>
    </w:rPr>
  </w:style>
  <w:style w:type="paragraph" w:customStyle="1" w:styleId="identifica">
    <w:name w:val="identifica"/>
    <w:basedOn w:val="Normal"/>
    <w:rsid w:val="00E60F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iperlinkVisitado">
    <w:name w:val="FollowedHyperlink"/>
    <w:basedOn w:val="Fontepargpadro"/>
    <w:semiHidden/>
    <w:unhideWhenUsed/>
    <w:rsid w:val="00BC48B5"/>
    <w:rPr>
      <w:color w:val="954F72" w:themeColor="followedHyperlink"/>
      <w:u w:val="single"/>
    </w:rPr>
  </w:style>
  <w:style w:type="character" w:customStyle="1" w:styleId="CitaoChar">
    <w:name w:val="Citação Char"/>
    <w:aliases w:val="TCU Char,Citação AGU Char,NotaExplicativa Char"/>
    <w:basedOn w:val="Fontepargpadro"/>
    <w:link w:val="Citao"/>
    <w:qFormat/>
    <w:rsid w:val="00BE4C52"/>
    <w:rPr>
      <w:rFonts w:ascii="Arial" w:eastAsia="Calibri" w:hAnsi="Arial" w:cs="Tahoma"/>
      <w:i/>
      <w:iCs/>
      <w:color w:val="000000"/>
      <w:sz w:val="20"/>
      <w:szCs w:val="24"/>
      <w:shd w:val="clear" w:color="auto" w:fill="FFFFCC"/>
    </w:rPr>
  </w:style>
  <w:style w:type="character" w:styleId="Refdecomentrio">
    <w:name w:val="annotation reference"/>
    <w:basedOn w:val="Fontepargpadro"/>
    <w:unhideWhenUsed/>
    <w:qFormat/>
    <w:rsid w:val="00BE4C52"/>
    <w:rPr>
      <w:sz w:val="16"/>
      <w:szCs w:val="16"/>
    </w:rPr>
  </w:style>
  <w:style w:type="character" w:customStyle="1" w:styleId="LinkdaInternet">
    <w:name w:val="Link da Internet"/>
    <w:uiPriority w:val="99"/>
    <w:rsid w:val="00BE4C52"/>
    <w:rPr>
      <w:color w:val="000080"/>
      <w:u w:val="single"/>
    </w:rPr>
  </w:style>
  <w:style w:type="paragraph" w:styleId="Citao">
    <w:name w:val="Quote"/>
    <w:aliases w:val="TCU,Citação AGU,NotaExplicativa"/>
    <w:basedOn w:val="Normal"/>
    <w:next w:val="Normal"/>
    <w:link w:val="CitaoChar"/>
    <w:qFormat/>
    <w:rsid w:val="00BE4C52"/>
    <w:pPr>
      <w:pBdr>
        <w:top w:val="single" w:sz="4" w:space="1" w:color="1F497D"/>
        <w:left w:val="single" w:sz="4" w:space="4" w:color="1F497D"/>
        <w:bottom w:val="single" w:sz="4" w:space="1" w:color="1F497D"/>
        <w:right w:val="single" w:sz="4" w:space="4" w:color="1F497D"/>
      </w:pBdr>
      <w:shd w:val="clear" w:color="auto" w:fill="FFFFCC"/>
      <w:suppressAutoHyphens/>
      <w:spacing w:before="120" w:after="0" w:line="240" w:lineRule="auto"/>
      <w:jc w:val="both"/>
    </w:pPr>
    <w:rPr>
      <w:rFonts w:ascii="Arial" w:eastAsia="Calibri" w:hAnsi="Arial" w:cs="Tahoma"/>
      <w:i/>
      <w:iCs/>
      <w:color w:val="000000"/>
      <w:sz w:val="20"/>
      <w:szCs w:val="24"/>
    </w:rPr>
  </w:style>
  <w:style w:type="character" w:customStyle="1" w:styleId="CitaoChar1">
    <w:name w:val="Citação Char1"/>
    <w:basedOn w:val="Fontepargpadro"/>
    <w:uiPriority w:val="29"/>
    <w:rsid w:val="00BE4C52"/>
    <w:rPr>
      <w:i/>
      <w:iCs/>
      <w:color w:val="404040" w:themeColor="text1" w:themeTint="BF"/>
    </w:rPr>
  </w:style>
  <w:style w:type="paragraph" w:customStyle="1" w:styleId="PADRO">
    <w:name w:val="PADRÃO"/>
    <w:qFormat/>
    <w:rsid w:val="00BE4C52"/>
    <w:pPr>
      <w:keepNext/>
      <w:widowControl w:val="0"/>
      <w:shd w:val="clear" w:color="auto" w:fill="FFFFFF"/>
      <w:suppressAutoHyphens/>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paragraph" w:styleId="CabealhodoSumrio">
    <w:name w:val="TOC Heading"/>
    <w:basedOn w:val="Ttulo1"/>
    <w:next w:val="Normal"/>
    <w:uiPriority w:val="39"/>
    <w:unhideWhenUsed/>
    <w:qFormat/>
    <w:rsid w:val="00BE4C52"/>
    <w:pPr>
      <w:outlineLvl w:val="9"/>
    </w:pPr>
    <w:rPr>
      <w:lang w:eastAsia="pt-BR"/>
    </w:rPr>
  </w:style>
  <w:style w:type="paragraph" w:styleId="Sumrio1">
    <w:name w:val="toc 1"/>
    <w:basedOn w:val="Normal"/>
    <w:next w:val="Normal"/>
    <w:autoRedefine/>
    <w:uiPriority w:val="39"/>
    <w:unhideWhenUsed/>
    <w:rsid w:val="00BE4C52"/>
    <w:pPr>
      <w:suppressAutoHyphens/>
      <w:spacing w:after="100" w:line="240" w:lineRule="auto"/>
    </w:pPr>
    <w:rPr>
      <w:rFonts w:ascii="Arial" w:eastAsia="Times New Roman" w:hAnsi="Arial" w:cs="Tahoma"/>
      <w:sz w:val="20"/>
      <w:szCs w:val="24"/>
      <w:lang w:eastAsia="pt-BR"/>
    </w:rPr>
  </w:style>
  <w:style w:type="character" w:customStyle="1" w:styleId="Ttulo2Char">
    <w:name w:val="Título 2 Char"/>
    <w:basedOn w:val="Fontepargpadro"/>
    <w:link w:val="Ttulo2"/>
    <w:rsid w:val="00712E88"/>
    <w:rPr>
      <w:rFonts w:ascii="Times New Roman" w:eastAsiaTheme="minorEastAsia" w:hAnsi="Times New Roman" w:cs="Times New Roman"/>
      <w:b/>
      <w:color w:val="000000"/>
      <w:sz w:val="24"/>
      <w:szCs w:val="20"/>
      <w:lang w:eastAsia="pt-BR"/>
    </w:rPr>
  </w:style>
  <w:style w:type="character" w:customStyle="1" w:styleId="Ttulo3Char">
    <w:name w:val="Título 3 Char"/>
    <w:basedOn w:val="Fontepargpadro"/>
    <w:link w:val="Ttulo3"/>
    <w:uiPriority w:val="9"/>
    <w:semiHidden/>
    <w:rsid w:val="00712E88"/>
    <w:rPr>
      <w:rFonts w:asciiTheme="majorHAnsi" w:eastAsiaTheme="majorEastAsia" w:hAnsiTheme="majorHAnsi" w:cstheme="majorBidi"/>
      <w:color w:val="1F4D78" w:themeColor="accent1" w:themeShade="7F"/>
      <w:sz w:val="24"/>
      <w:szCs w:val="24"/>
    </w:rPr>
  </w:style>
  <w:style w:type="character" w:customStyle="1" w:styleId="Ttulo4Char">
    <w:name w:val="Título 4 Char"/>
    <w:basedOn w:val="Fontepargpadro"/>
    <w:link w:val="Ttulo4"/>
    <w:semiHidden/>
    <w:rsid w:val="00712E88"/>
    <w:rPr>
      <w:rFonts w:asciiTheme="majorHAnsi" w:eastAsiaTheme="majorEastAsia" w:hAnsiTheme="majorHAnsi" w:cstheme="majorBidi"/>
      <w:i/>
      <w:iCs/>
      <w:color w:val="2E74B5" w:themeColor="accent1" w:themeShade="BF"/>
      <w:sz w:val="24"/>
      <w:szCs w:val="24"/>
      <w:lang w:eastAsia="pt-BR"/>
    </w:rPr>
  </w:style>
  <w:style w:type="character" w:customStyle="1" w:styleId="Ttulo6Char">
    <w:name w:val="Título 6 Char"/>
    <w:basedOn w:val="Fontepargpadro"/>
    <w:link w:val="Ttulo6"/>
    <w:uiPriority w:val="9"/>
    <w:semiHidden/>
    <w:rsid w:val="00712E88"/>
    <w:rPr>
      <w:rFonts w:asciiTheme="majorHAnsi" w:eastAsiaTheme="majorEastAsia" w:hAnsiTheme="majorHAnsi" w:cstheme="majorBidi"/>
      <w:color w:val="1F4D78" w:themeColor="accent1" w:themeShade="7F"/>
    </w:rPr>
  </w:style>
  <w:style w:type="paragraph" w:styleId="Textodebalo">
    <w:name w:val="Balloon Text"/>
    <w:basedOn w:val="Normal"/>
    <w:link w:val="TextodebaloChar"/>
    <w:uiPriority w:val="99"/>
    <w:rsid w:val="00712E88"/>
    <w:pPr>
      <w:spacing w:after="0" w:line="240" w:lineRule="auto"/>
    </w:pPr>
    <w:rPr>
      <w:rFonts w:ascii="Tahoma" w:eastAsiaTheme="minorEastAsia" w:hAnsi="Tahoma" w:cs="Tahoma"/>
      <w:sz w:val="16"/>
      <w:szCs w:val="16"/>
      <w:lang w:eastAsia="pt-BR"/>
    </w:rPr>
  </w:style>
  <w:style w:type="character" w:customStyle="1" w:styleId="TextodebaloChar">
    <w:name w:val="Texto de balão Char"/>
    <w:basedOn w:val="Fontepargpadro"/>
    <w:link w:val="Textodebalo"/>
    <w:uiPriority w:val="99"/>
    <w:rsid w:val="00712E88"/>
    <w:rPr>
      <w:rFonts w:ascii="Tahoma" w:eastAsiaTheme="minorEastAsia" w:hAnsi="Tahoma" w:cs="Tahoma"/>
      <w:sz w:val="16"/>
      <w:szCs w:val="16"/>
      <w:lang w:eastAsia="pt-BR"/>
    </w:rPr>
  </w:style>
  <w:style w:type="paragraph" w:customStyle="1" w:styleId="Nvel2">
    <w:name w:val="Nível 2"/>
    <w:basedOn w:val="Normal"/>
    <w:next w:val="Normal"/>
    <w:rsid w:val="00712E88"/>
    <w:pPr>
      <w:spacing w:after="120" w:line="240" w:lineRule="auto"/>
      <w:jc w:val="both"/>
    </w:pPr>
    <w:rPr>
      <w:rFonts w:ascii="Arial" w:eastAsiaTheme="minorEastAsia" w:hAnsi="Arial" w:cs="Times New Roman"/>
      <w:b/>
      <w:sz w:val="24"/>
      <w:szCs w:val="20"/>
      <w:lang w:eastAsia="pt-BR"/>
    </w:rPr>
  </w:style>
  <w:style w:type="character" w:customStyle="1" w:styleId="normalchar1">
    <w:name w:val="normal__char1"/>
    <w:rsid w:val="00712E88"/>
    <w:rPr>
      <w:rFonts w:ascii="Arial" w:hAnsi="Arial" w:cs="Arial" w:hint="default"/>
      <w:strike w:val="0"/>
      <w:dstrike w:val="0"/>
      <w:sz w:val="24"/>
      <w:szCs w:val="24"/>
      <w:u w:val="none"/>
      <w:effect w:val="none"/>
    </w:rPr>
  </w:style>
  <w:style w:type="character" w:customStyle="1" w:styleId="apple-style-span">
    <w:name w:val="apple-style-span"/>
    <w:basedOn w:val="Fontepargpadro"/>
    <w:rsid w:val="00712E88"/>
  </w:style>
  <w:style w:type="paragraph" w:styleId="Commarcadores5">
    <w:name w:val="List Bullet 5"/>
    <w:basedOn w:val="Normal"/>
    <w:rsid w:val="00712E88"/>
    <w:pPr>
      <w:numPr>
        <w:numId w:val="3"/>
      </w:numPr>
      <w:spacing w:after="0" w:line="240" w:lineRule="auto"/>
      <w:contextualSpacing/>
    </w:pPr>
    <w:rPr>
      <w:rFonts w:ascii="Ecofont_Spranq_eco_Sans" w:eastAsiaTheme="minorEastAsia" w:hAnsi="Ecofont_Spranq_eco_Sans" w:cs="Tahoma"/>
      <w:sz w:val="24"/>
      <w:szCs w:val="24"/>
      <w:lang w:eastAsia="pt-BR"/>
    </w:rPr>
  </w:style>
  <w:style w:type="paragraph" w:customStyle="1" w:styleId="Notaexplicativa">
    <w:name w:val="Nota explicativa"/>
    <w:basedOn w:val="Citao"/>
    <w:link w:val="NotaexplicativaChar"/>
    <w:qFormat/>
    <w:rsid w:val="00712E88"/>
    <w:pPr>
      <w:suppressAutoHyphens w:val="0"/>
    </w:pPr>
  </w:style>
  <w:style w:type="character" w:customStyle="1" w:styleId="NotaexplicativaChar">
    <w:name w:val="Nota explicativa Char"/>
    <w:basedOn w:val="CitaoChar"/>
    <w:link w:val="Notaexplicativa"/>
    <w:rsid w:val="00712E88"/>
    <w:rPr>
      <w:rFonts w:ascii="Arial" w:eastAsia="Calibri" w:hAnsi="Arial" w:cs="Tahoma"/>
      <w:i/>
      <w:iCs/>
      <w:color w:val="000000"/>
      <w:sz w:val="20"/>
      <w:szCs w:val="24"/>
      <w:shd w:val="clear" w:color="auto" w:fill="FFFFCC"/>
    </w:rPr>
  </w:style>
  <w:style w:type="numbering" w:customStyle="1" w:styleId="Estilo1">
    <w:name w:val="Estilo1"/>
    <w:uiPriority w:val="99"/>
    <w:rsid w:val="00712E88"/>
    <w:pPr>
      <w:numPr>
        <w:numId w:val="4"/>
      </w:numPr>
    </w:pPr>
  </w:style>
  <w:style w:type="numbering" w:customStyle="1" w:styleId="Estilo2">
    <w:name w:val="Estilo2"/>
    <w:uiPriority w:val="99"/>
    <w:rsid w:val="00712E88"/>
    <w:pPr>
      <w:numPr>
        <w:numId w:val="5"/>
      </w:numPr>
    </w:pPr>
  </w:style>
  <w:style w:type="numbering" w:customStyle="1" w:styleId="Estilo3">
    <w:name w:val="Estilo3"/>
    <w:uiPriority w:val="99"/>
    <w:rsid w:val="00712E88"/>
    <w:pPr>
      <w:numPr>
        <w:numId w:val="6"/>
      </w:numPr>
    </w:pPr>
  </w:style>
  <w:style w:type="numbering" w:customStyle="1" w:styleId="Estilo4">
    <w:name w:val="Estilo4"/>
    <w:uiPriority w:val="99"/>
    <w:rsid w:val="00712E88"/>
    <w:pPr>
      <w:numPr>
        <w:numId w:val="7"/>
      </w:numPr>
    </w:pPr>
  </w:style>
  <w:style w:type="numbering" w:customStyle="1" w:styleId="Estilo5">
    <w:name w:val="Estilo5"/>
    <w:uiPriority w:val="99"/>
    <w:rsid w:val="00712E88"/>
    <w:pPr>
      <w:numPr>
        <w:numId w:val="8"/>
      </w:numPr>
    </w:pPr>
  </w:style>
  <w:style w:type="numbering" w:customStyle="1" w:styleId="Estilo6">
    <w:name w:val="Estilo6"/>
    <w:uiPriority w:val="99"/>
    <w:rsid w:val="00712E88"/>
    <w:pPr>
      <w:numPr>
        <w:numId w:val="9"/>
      </w:numPr>
    </w:pPr>
  </w:style>
  <w:style w:type="paragraph" w:styleId="Assuntodocomentrio">
    <w:name w:val="annotation subject"/>
    <w:basedOn w:val="Textodecomentrio"/>
    <w:next w:val="Textodecomentrio"/>
    <w:link w:val="AssuntodocomentrioChar"/>
    <w:semiHidden/>
    <w:unhideWhenUsed/>
    <w:rsid w:val="00712E88"/>
    <w:rPr>
      <w:b/>
      <w:bCs/>
    </w:rPr>
  </w:style>
  <w:style w:type="character" w:customStyle="1" w:styleId="AssuntodocomentrioChar">
    <w:name w:val="Assunto do comentário Char"/>
    <w:basedOn w:val="TextodecomentrioChar"/>
    <w:link w:val="Assuntodocomentrio"/>
    <w:semiHidden/>
    <w:rsid w:val="00712E88"/>
    <w:rPr>
      <w:rFonts w:ascii="Ecofont_Spranq_eco_Sans" w:eastAsiaTheme="minorEastAsia" w:hAnsi="Ecofont_Spranq_eco_Sans" w:cs="Tahoma"/>
      <w:b/>
      <w:bCs/>
      <w:sz w:val="20"/>
      <w:szCs w:val="20"/>
      <w:lang w:eastAsia="pt-BR"/>
    </w:rPr>
  </w:style>
  <w:style w:type="paragraph" w:customStyle="1" w:styleId="Nivel01Titulo">
    <w:name w:val="Nivel_01_Titulo"/>
    <w:basedOn w:val="Nivel01"/>
    <w:link w:val="Nivel01TituloChar"/>
    <w:rsid w:val="00712E88"/>
    <w:pPr>
      <w:numPr>
        <w:numId w:val="1"/>
      </w:numPr>
      <w:jc w:val="left"/>
    </w:pPr>
    <w:rPr>
      <w:rFonts w:cstheme="majorBidi"/>
      <w:color w:val="000000" w:themeColor="text1"/>
      <w:spacing w:val="5"/>
      <w:kern w:val="28"/>
      <w:sz w:val="52"/>
      <w:szCs w:val="52"/>
    </w:rPr>
  </w:style>
  <w:style w:type="paragraph" w:styleId="Ttulo">
    <w:name w:val="Title"/>
    <w:basedOn w:val="Normal"/>
    <w:next w:val="Normal"/>
    <w:link w:val="TtuloChar"/>
    <w:rsid w:val="00712E88"/>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pt-BR"/>
    </w:rPr>
  </w:style>
  <w:style w:type="character" w:customStyle="1" w:styleId="TtuloChar">
    <w:name w:val="Título Char"/>
    <w:basedOn w:val="Fontepargpadro"/>
    <w:link w:val="Ttulo"/>
    <w:rsid w:val="00712E88"/>
    <w:rPr>
      <w:rFonts w:asciiTheme="majorHAnsi" w:eastAsiaTheme="majorEastAsia" w:hAnsiTheme="majorHAnsi" w:cstheme="majorBidi"/>
      <w:color w:val="323E4F" w:themeColor="text2" w:themeShade="BF"/>
      <w:spacing w:val="5"/>
      <w:kern w:val="28"/>
      <w:sz w:val="52"/>
      <w:szCs w:val="52"/>
      <w:lang w:eastAsia="pt-BR"/>
    </w:rPr>
  </w:style>
  <w:style w:type="character" w:customStyle="1" w:styleId="Nivel01TituloChar">
    <w:name w:val="Nivel_01_Titulo Char"/>
    <w:basedOn w:val="Nivel01Char"/>
    <w:link w:val="Nivel01Titulo"/>
    <w:qFormat/>
    <w:rsid w:val="00712E88"/>
    <w:rPr>
      <w:rFonts w:ascii="Arial" w:eastAsiaTheme="majorEastAsia" w:hAnsi="Arial" w:cstheme="majorBidi"/>
      <w:b/>
      <w:bCs/>
      <w:color w:val="000000" w:themeColor="text1"/>
      <w:spacing w:val="5"/>
      <w:kern w:val="28"/>
      <w:sz w:val="52"/>
      <w:szCs w:val="52"/>
      <w:lang w:eastAsia="pt-BR"/>
    </w:rPr>
  </w:style>
  <w:style w:type="character" w:customStyle="1" w:styleId="QuoteChar">
    <w:name w:val="Quote Char"/>
    <w:basedOn w:val="Fontepargpadro"/>
    <w:link w:val="Citao1"/>
    <w:rsid w:val="00712E88"/>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712E8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Calibri" w:hAnsi="Ecofont_Spranq_eco_Sans" w:cs="Tahoma"/>
      <w:i/>
      <w:iCs/>
      <w:color w:val="000000"/>
    </w:rPr>
  </w:style>
  <w:style w:type="paragraph" w:customStyle="1" w:styleId="paragraph">
    <w:name w:val="paragraph"/>
    <w:basedOn w:val="Normal"/>
    <w:rsid w:val="00712E8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712E88"/>
  </w:style>
  <w:style w:type="character" w:customStyle="1" w:styleId="eop">
    <w:name w:val="eop"/>
    <w:basedOn w:val="Fontepargpadro"/>
    <w:rsid w:val="00712E88"/>
  </w:style>
  <w:style w:type="character" w:customStyle="1" w:styleId="spellingerror">
    <w:name w:val="spellingerror"/>
    <w:basedOn w:val="Fontepargpadro"/>
    <w:rsid w:val="00712E88"/>
  </w:style>
  <w:style w:type="paragraph" w:customStyle="1" w:styleId="Nivel1">
    <w:name w:val="Nivel1"/>
    <w:basedOn w:val="Ttulo1"/>
    <w:link w:val="Nivel1Char"/>
    <w:qFormat/>
    <w:rsid w:val="00712E88"/>
    <w:pPr>
      <w:spacing w:before="480" w:line="276" w:lineRule="auto"/>
      <w:ind w:left="357" w:hanging="357"/>
      <w:jc w:val="both"/>
    </w:pPr>
    <w:rPr>
      <w:rFonts w:ascii="Arial" w:hAnsi="Arial" w:cs="Arial"/>
      <w:b/>
      <w:color w:val="000000"/>
      <w:sz w:val="28"/>
      <w:szCs w:val="28"/>
      <w:lang w:eastAsia="pt-BR"/>
    </w:rPr>
  </w:style>
  <w:style w:type="character" w:customStyle="1" w:styleId="Nivel1Char">
    <w:name w:val="Nivel1 Char"/>
    <w:basedOn w:val="Ttulo1Char"/>
    <w:link w:val="Nivel1"/>
    <w:rsid w:val="00712E88"/>
    <w:rPr>
      <w:rFonts w:ascii="Arial" w:eastAsiaTheme="majorEastAsia" w:hAnsi="Arial" w:cs="Arial"/>
      <w:b/>
      <w:color w:val="000000"/>
      <w:sz w:val="28"/>
      <w:szCs w:val="28"/>
      <w:lang w:eastAsia="pt-BR"/>
    </w:rPr>
  </w:style>
  <w:style w:type="paragraph" w:customStyle="1" w:styleId="PargrafodaLista1">
    <w:name w:val="Parágrafo da Lista1"/>
    <w:basedOn w:val="Normal"/>
    <w:rsid w:val="00712E88"/>
    <w:pPr>
      <w:spacing w:after="0" w:line="240" w:lineRule="auto"/>
      <w:ind w:left="720"/>
    </w:pPr>
    <w:rPr>
      <w:rFonts w:ascii="Ecofont_Spranq_eco_Sans" w:eastAsia="Times New Roman" w:hAnsi="Ecofont_Spranq_eco_Sans" w:cs="Ecofont_Spranq_eco_Sans"/>
      <w:sz w:val="24"/>
      <w:szCs w:val="24"/>
      <w:lang w:eastAsia="pt-BR"/>
    </w:rPr>
  </w:style>
  <w:style w:type="paragraph" w:customStyle="1" w:styleId="Nivel10">
    <w:name w:val="Nivel 1"/>
    <w:basedOn w:val="Nivel2"/>
    <w:next w:val="Nivel2"/>
    <w:rsid w:val="00712E88"/>
    <w:pPr>
      <w:numPr>
        <w:ilvl w:val="0"/>
        <w:numId w:val="0"/>
      </w:numPr>
      <w:ind w:left="360" w:hanging="360"/>
    </w:pPr>
    <w:rPr>
      <w:b/>
    </w:rPr>
  </w:style>
  <w:style w:type="character" w:customStyle="1" w:styleId="Nivel4Char">
    <w:name w:val="Nivel 4 Char"/>
    <w:basedOn w:val="Fontepargpadro"/>
    <w:link w:val="Nivel4"/>
    <w:rsid w:val="00712E88"/>
    <w:rPr>
      <w:rFonts w:ascii="Arial" w:eastAsiaTheme="minorEastAsia" w:hAnsi="Arial" w:cs="Arial"/>
      <w:sz w:val="20"/>
      <w:szCs w:val="20"/>
      <w:lang w:eastAsia="pt-BR"/>
    </w:rPr>
  </w:style>
  <w:style w:type="paragraph" w:customStyle="1" w:styleId="textbody">
    <w:name w:val="textbody"/>
    <w:basedOn w:val="Normal"/>
    <w:rsid w:val="00712E8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em0020ementa">
    <w:name w:val="em_0020ementa"/>
    <w:basedOn w:val="Normal"/>
    <w:rsid w:val="00712E88"/>
    <w:pPr>
      <w:spacing w:after="0" w:line="240" w:lineRule="auto"/>
      <w:ind w:left="4160"/>
      <w:jc w:val="both"/>
    </w:pPr>
    <w:rPr>
      <w:rFonts w:ascii="Times New Roman" w:eastAsia="Times New Roman" w:hAnsi="Times New Roman" w:cs="Times New Roman"/>
      <w:sz w:val="28"/>
      <w:szCs w:val="28"/>
      <w:lang w:eastAsia="pt-BR"/>
    </w:rPr>
  </w:style>
  <w:style w:type="character" w:customStyle="1" w:styleId="cp0020corpodespachochar1">
    <w:name w:val="cp_0020corpodespacho__char1"/>
    <w:rsid w:val="00712E88"/>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712E88"/>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712E88"/>
    <w:pPr>
      <w:spacing w:after="0" w:line="240" w:lineRule="auto"/>
    </w:pPr>
    <w:rPr>
      <w:rFonts w:ascii="Ecofont_Spranq_eco_Sans" w:eastAsia="Times New Roman" w:hAnsi="Ecofont_Spranq_eco_Sans" w:cs="Tahoma"/>
      <w:sz w:val="24"/>
      <w:szCs w:val="24"/>
      <w:lang w:eastAsia="pt-BR"/>
    </w:rPr>
  </w:style>
  <w:style w:type="character" w:styleId="nfase">
    <w:name w:val="Emphasis"/>
    <w:basedOn w:val="Fontepargpadro"/>
    <w:uiPriority w:val="20"/>
    <w:qFormat/>
    <w:rsid w:val="00712E88"/>
    <w:rPr>
      <w:i/>
      <w:iCs/>
    </w:rPr>
  </w:style>
  <w:style w:type="character" w:customStyle="1" w:styleId="Manoel">
    <w:name w:val="Manoel"/>
    <w:rsid w:val="00712E88"/>
    <w:rPr>
      <w:rFonts w:ascii="Arial" w:hAnsi="Arial" w:cs="Arial"/>
      <w:color w:val="7030A0"/>
      <w:sz w:val="20"/>
    </w:rPr>
  </w:style>
  <w:style w:type="character" w:customStyle="1" w:styleId="ListLabel12">
    <w:name w:val="ListLabel 12"/>
    <w:rsid w:val="00712E88"/>
    <w:rPr>
      <w:b/>
    </w:rPr>
  </w:style>
  <w:style w:type="paragraph" w:customStyle="1" w:styleId="texto1">
    <w:name w:val="texto1"/>
    <w:basedOn w:val="Normal"/>
    <w:rsid w:val="00712E8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GradeColorida-nfase11">
    <w:name w:val="Grade Colorida - Ênfase 11"/>
    <w:basedOn w:val="Normal"/>
    <w:next w:val="Normal"/>
    <w:link w:val="GradeColorida-nfase1Char"/>
    <w:uiPriority w:val="29"/>
    <w:rsid w:val="00712E8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imes New Roman"/>
      <w:i/>
      <w:iCs/>
      <w:color w:val="000000"/>
      <w:sz w:val="20"/>
      <w:szCs w:val="24"/>
    </w:rPr>
  </w:style>
  <w:style w:type="character" w:customStyle="1" w:styleId="GradeColorida-nfase1Char">
    <w:name w:val="Grade Colorida - Ênfase 1 Char"/>
    <w:link w:val="GradeColorida-nfase11"/>
    <w:uiPriority w:val="29"/>
    <w:rsid w:val="00712E88"/>
    <w:rPr>
      <w:rFonts w:ascii="Arial" w:eastAsia="Calibri" w:hAnsi="Arial" w:cs="Times New Roman"/>
      <w:i/>
      <w:iCs/>
      <w:color w:val="000000"/>
      <w:sz w:val="20"/>
      <w:szCs w:val="24"/>
      <w:shd w:val="clear" w:color="auto" w:fill="FFFFCC"/>
    </w:rPr>
  </w:style>
  <w:style w:type="paragraph" w:customStyle="1" w:styleId="xwestern">
    <w:name w:val="x_western"/>
    <w:basedOn w:val="Normal"/>
    <w:rsid w:val="00712E8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CU-Ac-item9-0">
    <w:name w:val="TCU - Ac - item 9 - §§_0"/>
    <w:basedOn w:val="Normal"/>
    <w:rsid w:val="00712E88"/>
    <w:pPr>
      <w:spacing w:after="0" w:line="240" w:lineRule="auto"/>
      <w:ind w:firstLine="1134"/>
      <w:jc w:val="both"/>
    </w:pPr>
    <w:rPr>
      <w:rFonts w:ascii="Times New Roman" w:eastAsia="Times New Roman" w:hAnsi="Times New Roman" w:cs="Times New Roman"/>
      <w:sz w:val="24"/>
    </w:rPr>
  </w:style>
  <w:style w:type="paragraph" w:customStyle="1" w:styleId="Normal1">
    <w:name w:val="Normal_1"/>
    <w:rsid w:val="00712E88"/>
    <w:pPr>
      <w:spacing w:after="0" w:line="240" w:lineRule="auto"/>
    </w:pPr>
    <w:rPr>
      <w:rFonts w:ascii="Times New Roman" w:eastAsia="Times New Roman" w:hAnsi="Times New Roman" w:cs="Times New Roman"/>
      <w:sz w:val="24"/>
    </w:rPr>
  </w:style>
  <w:style w:type="paragraph" w:customStyle="1" w:styleId="tcu-ac-item9-1linha">
    <w:name w:val="tcu_-__ac_-_item_9_-_1ª_linha"/>
    <w:basedOn w:val="Normal"/>
    <w:rsid w:val="00712E8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highlight">
    <w:name w:val="highlight"/>
    <w:basedOn w:val="Fontepargpadro"/>
    <w:rsid w:val="00712E88"/>
  </w:style>
  <w:style w:type="paragraph" w:customStyle="1" w:styleId="textojustificado">
    <w:name w:val="texto_justificado"/>
    <w:basedOn w:val="Normal"/>
    <w:rsid w:val="00712E8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enoPendente1">
    <w:name w:val="Menção Pendente1"/>
    <w:basedOn w:val="Fontepargpadro"/>
    <w:uiPriority w:val="99"/>
    <w:semiHidden/>
    <w:unhideWhenUsed/>
    <w:rsid w:val="00712E88"/>
    <w:rPr>
      <w:color w:val="605E5C"/>
      <w:shd w:val="clear" w:color="auto" w:fill="E1DFDD"/>
    </w:rPr>
  </w:style>
  <w:style w:type="character" w:customStyle="1" w:styleId="MenoPendente2">
    <w:name w:val="Menção Pendente2"/>
    <w:basedOn w:val="Fontepargpadro"/>
    <w:uiPriority w:val="99"/>
    <w:semiHidden/>
    <w:unhideWhenUsed/>
    <w:rsid w:val="00712E88"/>
    <w:rPr>
      <w:color w:val="605E5C"/>
      <w:shd w:val="clear" w:color="auto" w:fill="E1DFDD"/>
    </w:rPr>
  </w:style>
  <w:style w:type="paragraph" w:customStyle="1" w:styleId="Nvel2Opcional">
    <w:name w:val="Nível 2 Opcional"/>
    <w:basedOn w:val="Nivel2"/>
    <w:link w:val="Nvel2OpcionalChar"/>
    <w:rsid w:val="00712E88"/>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712E88"/>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712E88"/>
    <w:rPr>
      <w:rFonts w:ascii="Arial" w:eastAsia="Times New Roman" w:hAnsi="Arial" w:cs="Arial"/>
      <w:i/>
      <w:noProof/>
      <w:color w:val="FF0000"/>
      <w:sz w:val="20"/>
      <w:szCs w:val="20"/>
      <w:lang w:eastAsia="pt-BR"/>
    </w:rPr>
  </w:style>
  <w:style w:type="character" w:customStyle="1" w:styleId="Nvel3OpcionalChar">
    <w:name w:val="Nível 3 Opcional Char"/>
    <w:basedOn w:val="Fontepargpadro"/>
    <w:link w:val="Nvel3Opcional"/>
    <w:rsid w:val="00712E88"/>
    <w:rPr>
      <w:rFonts w:ascii="Arial" w:eastAsia="Times New Roman" w:hAnsi="Arial" w:cs="Arial"/>
      <w:i/>
      <w:iCs/>
      <w:noProof/>
      <w:color w:val="FF0000"/>
      <w:sz w:val="20"/>
      <w:szCs w:val="20"/>
      <w:lang w:eastAsia="pt-BR"/>
    </w:rPr>
  </w:style>
  <w:style w:type="character" w:styleId="TextodoEspaoReservado">
    <w:name w:val="Placeholder Text"/>
    <w:basedOn w:val="Fontepargpadro"/>
    <w:uiPriority w:val="67"/>
    <w:semiHidden/>
    <w:rsid w:val="00712E88"/>
    <w:rPr>
      <w:color w:val="808080"/>
    </w:rPr>
  </w:style>
  <w:style w:type="paragraph" w:customStyle="1" w:styleId="SombreamentoMdio1-nfase31">
    <w:name w:val="Sombreamento Médio 1 - Ênfase 31"/>
    <w:basedOn w:val="Normal"/>
    <w:next w:val="Normal"/>
    <w:rsid w:val="00712E88"/>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paragraph" w:customStyle="1" w:styleId="corpo">
    <w:name w:val="corpo"/>
    <w:basedOn w:val="Normal"/>
    <w:rsid w:val="00712E8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2">
    <w:name w:val="item_nivel2"/>
    <w:basedOn w:val="Normal"/>
    <w:rsid w:val="00712E8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1">
    <w:name w:val="item_nivel1"/>
    <w:basedOn w:val="Normal"/>
    <w:rsid w:val="00712E8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alinealetra">
    <w:name w:val="item_alinea_letra"/>
    <w:basedOn w:val="Normal"/>
    <w:rsid w:val="00712E8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arkedcontent">
    <w:name w:val="markedcontent"/>
    <w:basedOn w:val="Fontepargpadro"/>
    <w:rsid w:val="00712E88"/>
  </w:style>
  <w:style w:type="paragraph" w:customStyle="1" w:styleId="Standard">
    <w:name w:val="Standard"/>
    <w:rsid w:val="00712E88"/>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712E88"/>
    <w:pPr>
      <w:spacing w:after="140" w:line="276" w:lineRule="auto"/>
    </w:pPr>
  </w:style>
  <w:style w:type="character" w:customStyle="1" w:styleId="MenoPendente3">
    <w:name w:val="Menção Pendente3"/>
    <w:basedOn w:val="Fontepargpadro"/>
    <w:uiPriority w:val="99"/>
    <w:semiHidden/>
    <w:unhideWhenUsed/>
    <w:rsid w:val="00712E88"/>
    <w:rPr>
      <w:color w:val="605E5C"/>
      <w:shd w:val="clear" w:color="auto" w:fill="E1DFDD"/>
    </w:rPr>
  </w:style>
  <w:style w:type="character" w:customStyle="1" w:styleId="MenoPendente4">
    <w:name w:val="Menção Pendente4"/>
    <w:basedOn w:val="Fontepargpadro"/>
    <w:uiPriority w:val="99"/>
    <w:semiHidden/>
    <w:unhideWhenUsed/>
    <w:rsid w:val="00712E88"/>
    <w:rPr>
      <w:color w:val="605E5C"/>
      <w:shd w:val="clear" w:color="auto" w:fill="E1DFDD"/>
    </w:rPr>
  </w:style>
  <w:style w:type="paragraph" w:customStyle="1" w:styleId="citao2">
    <w:name w:val="citação 2"/>
    <w:basedOn w:val="Citao"/>
    <w:link w:val="citao2Char"/>
    <w:qFormat/>
    <w:rsid w:val="00712E88"/>
    <w:pPr>
      <w:suppressAutoHyphens w:val="0"/>
      <w:overflowPunct w:val="0"/>
    </w:pPr>
  </w:style>
  <w:style w:type="paragraph" w:customStyle="1" w:styleId="Prembulo">
    <w:name w:val="Preâmbulo"/>
    <w:basedOn w:val="Normal"/>
    <w:link w:val="PrembuloChar"/>
    <w:qFormat/>
    <w:rsid w:val="00712E88"/>
    <w:pPr>
      <w:spacing w:before="480" w:after="120" w:line="360" w:lineRule="auto"/>
      <w:ind w:left="4253" w:right="-17"/>
      <w:jc w:val="both"/>
    </w:pPr>
    <w:rPr>
      <w:rFonts w:ascii="Arial" w:eastAsia="Arial" w:hAnsi="Arial" w:cs="Arial"/>
      <w:bCs/>
      <w:sz w:val="20"/>
      <w:szCs w:val="20"/>
      <w:lang w:eastAsia="pt-BR"/>
    </w:rPr>
  </w:style>
  <w:style w:type="character" w:customStyle="1" w:styleId="PrembuloChar">
    <w:name w:val="Preâmbulo Char"/>
    <w:basedOn w:val="Fontepargpadro"/>
    <w:link w:val="Prembulo"/>
    <w:rsid w:val="00712E88"/>
    <w:rPr>
      <w:rFonts w:ascii="Arial" w:eastAsia="Arial" w:hAnsi="Arial" w:cs="Arial"/>
      <w:bCs/>
      <w:sz w:val="20"/>
      <w:szCs w:val="20"/>
      <w:lang w:eastAsia="pt-BR"/>
    </w:rPr>
  </w:style>
  <w:style w:type="character" w:customStyle="1" w:styleId="MenoPendente5">
    <w:name w:val="Menção Pendente5"/>
    <w:basedOn w:val="Fontepargpadro"/>
    <w:uiPriority w:val="99"/>
    <w:semiHidden/>
    <w:unhideWhenUsed/>
    <w:rsid w:val="00712E88"/>
    <w:rPr>
      <w:color w:val="605E5C"/>
      <w:shd w:val="clear" w:color="auto" w:fill="E1DFDD"/>
    </w:rPr>
  </w:style>
  <w:style w:type="character" w:customStyle="1" w:styleId="citao2Char">
    <w:name w:val="citação 2 Char"/>
    <w:basedOn w:val="CitaoChar"/>
    <w:link w:val="citao2"/>
    <w:rsid w:val="00712E88"/>
    <w:rPr>
      <w:rFonts w:ascii="Arial" w:eastAsia="Calibri" w:hAnsi="Arial" w:cs="Tahoma"/>
      <w:i/>
      <w:iCs/>
      <w:color w:val="000000"/>
      <w:sz w:val="20"/>
      <w:szCs w:val="24"/>
      <w:shd w:val="clear" w:color="auto" w:fill="FFFFCC"/>
    </w:rPr>
  </w:style>
  <w:style w:type="character" w:styleId="Nmerodepgina">
    <w:name w:val="page number"/>
    <w:basedOn w:val="Fontepargpadro"/>
    <w:uiPriority w:val="99"/>
    <w:semiHidden/>
    <w:unhideWhenUsed/>
    <w:rsid w:val="001F0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59592">
      <w:bodyDiv w:val="1"/>
      <w:marLeft w:val="0"/>
      <w:marRight w:val="0"/>
      <w:marTop w:val="0"/>
      <w:marBottom w:val="0"/>
      <w:divBdr>
        <w:top w:val="none" w:sz="0" w:space="0" w:color="auto"/>
        <w:left w:val="none" w:sz="0" w:space="0" w:color="auto"/>
        <w:bottom w:val="none" w:sz="0" w:space="0" w:color="auto"/>
        <w:right w:val="none" w:sz="0" w:space="0" w:color="auto"/>
      </w:divBdr>
    </w:div>
    <w:div w:id="96147032">
      <w:bodyDiv w:val="1"/>
      <w:marLeft w:val="0"/>
      <w:marRight w:val="0"/>
      <w:marTop w:val="0"/>
      <w:marBottom w:val="0"/>
      <w:divBdr>
        <w:top w:val="none" w:sz="0" w:space="0" w:color="auto"/>
        <w:left w:val="none" w:sz="0" w:space="0" w:color="auto"/>
        <w:bottom w:val="none" w:sz="0" w:space="0" w:color="auto"/>
        <w:right w:val="none" w:sz="0" w:space="0" w:color="auto"/>
      </w:divBdr>
    </w:div>
    <w:div w:id="227805059">
      <w:bodyDiv w:val="1"/>
      <w:marLeft w:val="0"/>
      <w:marRight w:val="0"/>
      <w:marTop w:val="0"/>
      <w:marBottom w:val="0"/>
      <w:divBdr>
        <w:top w:val="none" w:sz="0" w:space="0" w:color="auto"/>
        <w:left w:val="none" w:sz="0" w:space="0" w:color="auto"/>
        <w:bottom w:val="none" w:sz="0" w:space="0" w:color="auto"/>
        <w:right w:val="none" w:sz="0" w:space="0" w:color="auto"/>
      </w:divBdr>
    </w:div>
    <w:div w:id="235095245">
      <w:bodyDiv w:val="1"/>
      <w:marLeft w:val="0"/>
      <w:marRight w:val="0"/>
      <w:marTop w:val="0"/>
      <w:marBottom w:val="0"/>
      <w:divBdr>
        <w:top w:val="none" w:sz="0" w:space="0" w:color="auto"/>
        <w:left w:val="none" w:sz="0" w:space="0" w:color="auto"/>
        <w:bottom w:val="none" w:sz="0" w:space="0" w:color="auto"/>
        <w:right w:val="none" w:sz="0" w:space="0" w:color="auto"/>
      </w:divBdr>
    </w:div>
    <w:div w:id="319693145">
      <w:bodyDiv w:val="1"/>
      <w:marLeft w:val="0"/>
      <w:marRight w:val="0"/>
      <w:marTop w:val="0"/>
      <w:marBottom w:val="0"/>
      <w:divBdr>
        <w:top w:val="none" w:sz="0" w:space="0" w:color="auto"/>
        <w:left w:val="none" w:sz="0" w:space="0" w:color="auto"/>
        <w:bottom w:val="none" w:sz="0" w:space="0" w:color="auto"/>
        <w:right w:val="none" w:sz="0" w:space="0" w:color="auto"/>
      </w:divBdr>
    </w:div>
    <w:div w:id="471219431">
      <w:bodyDiv w:val="1"/>
      <w:marLeft w:val="0"/>
      <w:marRight w:val="0"/>
      <w:marTop w:val="0"/>
      <w:marBottom w:val="0"/>
      <w:divBdr>
        <w:top w:val="none" w:sz="0" w:space="0" w:color="auto"/>
        <w:left w:val="none" w:sz="0" w:space="0" w:color="auto"/>
        <w:bottom w:val="none" w:sz="0" w:space="0" w:color="auto"/>
        <w:right w:val="none" w:sz="0" w:space="0" w:color="auto"/>
      </w:divBdr>
    </w:div>
    <w:div w:id="697969571">
      <w:bodyDiv w:val="1"/>
      <w:marLeft w:val="0"/>
      <w:marRight w:val="0"/>
      <w:marTop w:val="0"/>
      <w:marBottom w:val="0"/>
      <w:divBdr>
        <w:top w:val="none" w:sz="0" w:space="0" w:color="auto"/>
        <w:left w:val="none" w:sz="0" w:space="0" w:color="auto"/>
        <w:bottom w:val="none" w:sz="0" w:space="0" w:color="auto"/>
        <w:right w:val="none" w:sz="0" w:space="0" w:color="auto"/>
      </w:divBdr>
    </w:div>
    <w:div w:id="948972299">
      <w:bodyDiv w:val="1"/>
      <w:marLeft w:val="0"/>
      <w:marRight w:val="0"/>
      <w:marTop w:val="0"/>
      <w:marBottom w:val="0"/>
      <w:divBdr>
        <w:top w:val="none" w:sz="0" w:space="0" w:color="auto"/>
        <w:left w:val="none" w:sz="0" w:space="0" w:color="auto"/>
        <w:bottom w:val="none" w:sz="0" w:space="0" w:color="auto"/>
        <w:right w:val="none" w:sz="0" w:space="0" w:color="auto"/>
      </w:divBdr>
    </w:div>
    <w:div w:id="1103692879">
      <w:bodyDiv w:val="1"/>
      <w:marLeft w:val="0"/>
      <w:marRight w:val="0"/>
      <w:marTop w:val="0"/>
      <w:marBottom w:val="0"/>
      <w:divBdr>
        <w:top w:val="none" w:sz="0" w:space="0" w:color="auto"/>
        <w:left w:val="none" w:sz="0" w:space="0" w:color="auto"/>
        <w:bottom w:val="none" w:sz="0" w:space="0" w:color="auto"/>
        <w:right w:val="none" w:sz="0" w:space="0" w:color="auto"/>
      </w:divBdr>
    </w:div>
    <w:div w:id="1146163832">
      <w:bodyDiv w:val="1"/>
      <w:marLeft w:val="0"/>
      <w:marRight w:val="0"/>
      <w:marTop w:val="0"/>
      <w:marBottom w:val="0"/>
      <w:divBdr>
        <w:top w:val="none" w:sz="0" w:space="0" w:color="auto"/>
        <w:left w:val="none" w:sz="0" w:space="0" w:color="auto"/>
        <w:bottom w:val="none" w:sz="0" w:space="0" w:color="auto"/>
        <w:right w:val="none" w:sz="0" w:space="0" w:color="auto"/>
      </w:divBdr>
    </w:div>
    <w:div w:id="1163398608">
      <w:bodyDiv w:val="1"/>
      <w:marLeft w:val="0"/>
      <w:marRight w:val="0"/>
      <w:marTop w:val="0"/>
      <w:marBottom w:val="0"/>
      <w:divBdr>
        <w:top w:val="none" w:sz="0" w:space="0" w:color="auto"/>
        <w:left w:val="none" w:sz="0" w:space="0" w:color="auto"/>
        <w:bottom w:val="none" w:sz="0" w:space="0" w:color="auto"/>
        <w:right w:val="none" w:sz="0" w:space="0" w:color="auto"/>
      </w:divBdr>
    </w:div>
    <w:div w:id="1286498259">
      <w:bodyDiv w:val="1"/>
      <w:marLeft w:val="0"/>
      <w:marRight w:val="0"/>
      <w:marTop w:val="0"/>
      <w:marBottom w:val="0"/>
      <w:divBdr>
        <w:top w:val="none" w:sz="0" w:space="0" w:color="auto"/>
        <w:left w:val="none" w:sz="0" w:space="0" w:color="auto"/>
        <w:bottom w:val="none" w:sz="0" w:space="0" w:color="auto"/>
        <w:right w:val="none" w:sz="0" w:space="0" w:color="auto"/>
      </w:divBdr>
    </w:div>
    <w:div w:id="1336179375">
      <w:bodyDiv w:val="1"/>
      <w:marLeft w:val="0"/>
      <w:marRight w:val="0"/>
      <w:marTop w:val="0"/>
      <w:marBottom w:val="0"/>
      <w:divBdr>
        <w:top w:val="none" w:sz="0" w:space="0" w:color="auto"/>
        <w:left w:val="none" w:sz="0" w:space="0" w:color="auto"/>
        <w:bottom w:val="none" w:sz="0" w:space="0" w:color="auto"/>
        <w:right w:val="none" w:sz="0" w:space="0" w:color="auto"/>
      </w:divBdr>
    </w:div>
    <w:div w:id="1353802146">
      <w:bodyDiv w:val="1"/>
      <w:marLeft w:val="0"/>
      <w:marRight w:val="0"/>
      <w:marTop w:val="0"/>
      <w:marBottom w:val="0"/>
      <w:divBdr>
        <w:top w:val="none" w:sz="0" w:space="0" w:color="auto"/>
        <w:left w:val="none" w:sz="0" w:space="0" w:color="auto"/>
        <w:bottom w:val="none" w:sz="0" w:space="0" w:color="auto"/>
        <w:right w:val="none" w:sz="0" w:space="0" w:color="auto"/>
      </w:divBdr>
    </w:div>
    <w:div w:id="1405376745">
      <w:bodyDiv w:val="1"/>
      <w:marLeft w:val="0"/>
      <w:marRight w:val="0"/>
      <w:marTop w:val="0"/>
      <w:marBottom w:val="0"/>
      <w:divBdr>
        <w:top w:val="none" w:sz="0" w:space="0" w:color="auto"/>
        <w:left w:val="none" w:sz="0" w:space="0" w:color="auto"/>
        <w:bottom w:val="none" w:sz="0" w:space="0" w:color="auto"/>
        <w:right w:val="none" w:sz="0" w:space="0" w:color="auto"/>
      </w:divBdr>
    </w:div>
    <w:div w:id="1421372060">
      <w:bodyDiv w:val="1"/>
      <w:marLeft w:val="0"/>
      <w:marRight w:val="0"/>
      <w:marTop w:val="0"/>
      <w:marBottom w:val="0"/>
      <w:divBdr>
        <w:top w:val="none" w:sz="0" w:space="0" w:color="auto"/>
        <w:left w:val="none" w:sz="0" w:space="0" w:color="auto"/>
        <w:bottom w:val="none" w:sz="0" w:space="0" w:color="auto"/>
        <w:right w:val="none" w:sz="0" w:space="0" w:color="auto"/>
      </w:divBdr>
    </w:div>
    <w:div w:id="1428039474">
      <w:bodyDiv w:val="1"/>
      <w:marLeft w:val="0"/>
      <w:marRight w:val="0"/>
      <w:marTop w:val="0"/>
      <w:marBottom w:val="0"/>
      <w:divBdr>
        <w:top w:val="none" w:sz="0" w:space="0" w:color="auto"/>
        <w:left w:val="none" w:sz="0" w:space="0" w:color="auto"/>
        <w:bottom w:val="none" w:sz="0" w:space="0" w:color="auto"/>
        <w:right w:val="none" w:sz="0" w:space="0" w:color="auto"/>
      </w:divBdr>
    </w:div>
    <w:div w:id="1456634229">
      <w:bodyDiv w:val="1"/>
      <w:marLeft w:val="0"/>
      <w:marRight w:val="0"/>
      <w:marTop w:val="0"/>
      <w:marBottom w:val="0"/>
      <w:divBdr>
        <w:top w:val="none" w:sz="0" w:space="0" w:color="auto"/>
        <w:left w:val="none" w:sz="0" w:space="0" w:color="auto"/>
        <w:bottom w:val="none" w:sz="0" w:space="0" w:color="auto"/>
        <w:right w:val="none" w:sz="0" w:space="0" w:color="auto"/>
      </w:divBdr>
    </w:div>
    <w:div w:id="1491094252">
      <w:bodyDiv w:val="1"/>
      <w:marLeft w:val="0"/>
      <w:marRight w:val="0"/>
      <w:marTop w:val="0"/>
      <w:marBottom w:val="0"/>
      <w:divBdr>
        <w:top w:val="none" w:sz="0" w:space="0" w:color="auto"/>
        <w:left w:val="none" w:sz="0" w:space="0" w:color="auto"/>
        <w:bottom w:val="none" w:sz="0" w:space="0" w:color="auto"/>
        <w:right w:val="none" w:sz="0" w:space="0" w:color="auto"/>
      </w:divBdr>
    </w:div>
    <w:div w:id="1589539798">
      <w:bodyDiv w:val="1"/>
      <w:marLeft w:val="0"/>
      <w:marRight w:val="0"/>
      <w:marTop w:val="0"/>
      <w:marBottom w:val="0"/>
      <w:divBdr>
        <w:top w:val="none" w:sz="0" w:space="0" w:color="auto"/>
        <w:left w:val="none" w:sz="0" w:space="0" w:color="auto"/>
        <w:bottom w:val="none" w:sz="0" w:space="0" w:color="auto"/>
        <w:right w:val="none" w:sz="0" w:space="0" w:color="auto"/>
      </w:divBdr>
      <w:divsChild>
        <w:div w:id="359282210">
          <w:marLeft w:val="0"/>
          <w:marRight w:val="0"/>
          <w:marTop w:val="0"/>
          <w:marBottom w:val="0"/>
          <w:divBdr>
            <w:top w:val="none" w:sz="0" w:space="0" w:color="auto"/>
            <w:left w:val="none" w:sz="0" w:space="0" w:color="auto"/>
            <w:bottom w:val="none" w:sz="0" w:space="0" w:color="auto"/>
            <w:right w:val="none" w:sz="0" w:space="0" w:color="auto"/>
          </w:divBdr>
          <w:divsChild>
            <w:div w:id="1178544795">
              <w:marLeft w:val="0"/>
              <w:marRight w:val="0"/>
              <w:marTop w:val="0"/>
              <w:marBottom w:val="0"/>
              <w:divBdr>
                <w:top w:val="none" w:sz="0" w:space="0" w:color="auto"/>
                <w:left w:val="none" w:sz="0" w:space="0" w:color="auto"/>
                <w:bottom w:val="none" w:sz="0" w:space="0" w:color="auto"/>
                <w:right w:val="none" w:sz="0" w:space="0" w:color="auto"/>
              </w:divBdr>
              <w:divsChild>
                <w:div w:id="1023017672">
                  <w:marLeft w:val="0"/>
                  <w:marRight w:val="0"/>
                  <w:marTop w:val="0"/>
                  <w:marBottom w:val="0"/>
                  <w:divBdr>
                    <w:top w:val="none" w:sz="0" w:space="0" w:color="auto"/>
                    <w:left w:val="none" w:sz="0" w:space="0" w:color="auto"/>
                    <w:bottom w:val="none" w:sz="0" w:space="0" w:color="auto"/>
                    <w:right w:val="none" w:sz="0" w:space="0" w:color="auto"/>
                  </w:divBdr>
                  <w:divsChild>
                    <w:div w:id="792597303">
                      <w:marLeft w:val="0"/>
                      <w:marRight w:val="0"/>
                      <w:marTop w:val="0"/>
                      <w:marBottom w:val="0"/>
                      <w:divBdr>
                        <w:top w:val="none" w:sz="0" w:space="0" w:color="auto"/>
                        <w:left w:val="none" w:sz="0" w:space="0" w:color="auto"/>
                        <w:bottom w:val="none" w:sz="0" w:space="0" w:color="auto"/>
                        <w:right w:val="none" w:sz="0" w:space="0" w:color="auto"/>
                      </w:divBdr>
                      <w:divsChild>
                        <w:div w:id="200094828">
                          <w:marLeft w:val="0"/>
                          <w:marRight w:val="0"/>
                          <w:marTop w:val="0"/>
                          <w:marBottom w:val="0"/>
                          <w:divBdr>
                            <w:top w:val="none" w:sz="0" w:space="0" w:color="auto"/>
                            <w:left w:val="none" w:sz="0" w:space="0" w:color="auto"/>
                            <w:bottom w:val="none" w:sz="0" w:space="0" w:color="auto"/>
                            <w:right w:val="none" w:sz="0" w:space="0" w:color="auto"/>
                          </w:divBdr>
                          <w:divsChild>
                            <w:div w:id="160984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5043459">
      <w:bodyDiv w:val="1"/>
      <w:marLeft w:val="0"/>
      <w:marRight w:val="0"/>
      <w:marTop w:val="0"/>
      <w:marBottom w:val="0"/>
      <w:divBdr>
        <w:top w:val="none" w:sz="0" w:space="0" w:color="auto"/>
        <w:left w:val="none" w:sz="0" w:space="0" w:color="auto"/>
        <w:bottom w:val="none" w:sz="0" w:space="0" w:color="auto"/>
        <w:right w:val="none" w:sz="0" w:space="0" w:color="auto"/>
      </w:divBdr>
    </w:div>
    <w:div w:id="1641113708">
      <w:bodyDiv w:val="1"/>
      <w:marLeft w:val="0"/>
      <w:marRight w:val="0"/>
      <w:marTop w:val="0"/>
      <w:marBottom w:val="0"/>
      <w:divBdr>
        <w:top w:val="none" w:sz="0" w:space="0" w:color="auto"/>
        <w:left w:val="none" w:sz="0" w:space="0" w:color="auto"/>
        <w:bottom w:val="none" w:sz="0" w:space="0" w:color="auto"/>
        <w:right w:val="none" w:sz="0" w:space="0" w:color="auto"/>
      </w:divBdr>
    </w:div>
    <w:div w:id="1731726844">
      <w:bodyDiv w:val="1"/>
      <w:marLeft w:val="0"/>
      <w:marRight w:val="0"/>
      <w:marTop w:val="0"/>
      <w:marBottom w:val="0"/>
      <w:divBdr>
        <w:top w:val="none" w:sz="0" w:space="0" w:color="auto"/>
        <w:left w:val="none" w:sz="0" w:space="0" w:color="auto"/>
        <w:bottom w:val="none" w:sz="0" w:space="0" w:color="auto"/>
        <w:right w:val="none" w:sz="0" w:space="0" w:color="auto"/>
      </w:divBdr>
    </w:div>
    <w:div w:id="1769888479">
      <w:bodyDiv w:val="1"/>
      <w:marLeft w:val="0"/>
      <w:marRight w:val="0"/>
      <w:marTop w:val="0"/>
      <w:marBottom w:val="0"/>
      <w:divBdr>
        <w:top w:val="none" w:sz="0" w:space="0" w:color="auto"/>
        <w:left w:val="none" w:sz="0" w:space="0" w:color="auto"/>
        <w:bottom w:val="none" w:sz="0" w:space="0" w:color="auto"/>
        <w:right w:val="none" w:sz="0" w:space="0" w:color="auto"/>
      </w:divBdr>
      <w:divsChild>
        <w:div w:id="1682312165">
          <w:marLeft w:val="0"/>
          <w:marRight w:val="0"/>
          <w:marTop w:val="0"/>
          <w:marBottom w:val="0"/>
          <w:divBdr>
            <w:top w:val="none" w:sz="0" w:space="0" w:color="auto"/>
            <w:left w:val="none" w:sz="0" w:space="0" w:color="auto"/>
            <w:bottom w:val="none" w:sz="0" w:space="0" w:color="auto"/>
            <w:right w:val="none" w:sz="0" w:space="0" w:color="auto"/>
          </w:divBdr>
          <w:divsChild>
            <w:div w:id="99566923">
              <w:marLeft w:val="0"/>
              <w:marRight w:val="0"/>
              <w:marTop w:val="0"/>
              <w:marBottom w:val="0"/>
              <w:divBdr>
                <w:top w:val="none" w:sz="0" w:space="0" w:color="auto"/>
                <w:left w:val="none" w:sz="0" w:space="0" w:color="auto"/>
                <w:bottom w:val="none" w:sz="0" w:space="0" w:color="auto"/>
                <w:right w:val="none" w:sz="0" w:space="0" w:color="auto"/>
              </w:divBdr>
              <w:divsChild>
                <w:div w:id="1131703474">
                  <w:marLeft w:val="0"/>
                  <w:marRight w:val="0"/>
                  <w:marTop w:val="0"/>
                  <w:marBottom w:val="0"/>
                  <w:divBdr>
                    <w:top w:val="none" w:sz="0" w:space="0" w:color="auto"/>
                    <w:left w:val="none" w:sz="0" w:space="0" w:color="auto"/>
                    <w:bottom w:val="none" w:sz="0" w:space="0" w:color="auto"/>
                    <w:right w:val="none" w:sz="0" w:space="0" w:color="auto"/>
                  </w:divBdr>
                  <w:divsChild>
                    <w:div w:id="2142183031">
                      <w:marLeft w:val="0"/>
                      <w:marRight w:val="0"/>
                      <w:marTop w:val="0"/>
                      <w:marBottom w:val="0"/>
                      <w:divBdr>
                        <w:top w:val="none" w:sz="0" w:space="0" w:color="auto"/>
                        <w:left w:val="none" w:sz="0" w:space="0" w:color="auto"/>
                        <w:bottom w:val="none" w:sz="0" w:space="0" w:color="auto"/>
                        <w:right w:val="none" w:sz="0" w:space="0" w:color="auto"/>
                      </w:divBdr>
                      <w:divsChild>
                        <w:div w:id="1146435151">
                          <w:marLeft w:val="0"/>
                          <w:marRight w:val="0"/>
                          <w:marTop w:val="0"/>
                          <w:marBottom w:val="0"/>
                          <w:divBdr>
                            <w:top w:val="none" w:sz="0" w:space="0" w:color="auto"/>
                            <w:left w:val="none" w:sz="0" w:space="0" w:color="auto"/>
                            <w:bottom w:val="none" w:sz="0" w:space="0" w:color="auto"/>
                            <w:right w:val="none" w:sz="0" w:space="0" w:color="auto"/>
                          </w:divBdr>
                          <w:divsChild>
                            <w:div w:id="135503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595792">
      <w:bodyDiv w:val="1"/>
      <w:marLeft w:val="0"/>
      <w:marRight w:val="0"/>
      <w:marTop w:val="0"/>
      <w:marBottom w:val="0"/>
      <w:divBdr>
        <w:top w:val="none" w:sz="0" w:space="0" w:color="auto"/>
        <w:left w:val="none" w:sz="0" w:space="0" w:color="auto"/>
        <w:bottom w:val="none" w:sz="0" w:space="0" w:color="auto"/>
        <w:right w:val="none" w:sz="0" w:space="0" w:color="auto"/>
      </w:divBdr>
    </w:div>
    <w:div w:id="1896235853">
      <w:bodyDiv w:val="1"/>
      <w:marLeft w:val="0"/>
      <w:marRight w:val="0"/>
      <w:marTop w:val="0"/>
      <w:marBottom w:val="0"/>
      <w:divBdr>
        <w:top w:val="none" w:sz="0" w:space="0" w:color="auto"/>
        <w:left w:val="none" w:sz="0" w:space="0" w:color="auto"/>
        <w:bottom w:val="none" w:sz="0" w:space="0" w:color="auto"/>
        <w:right w:val="none" w:sz="0" w:space="0" w:color="auto"/>
      </w:divBdr>
    </w:div>
    <w:div w:id="2009596688">
      <w:bodyDiv w:val="1"/>
      <w:marLeft w:val="0"/>
      <w:marRight w:val="0"/>
      <w:marTop w:val="0"/>
      <w:marBottom w:val="0"/>
      <w:divBdr>
        <w:top w:val="none" w:sz="0" w:space="0" w:color="auto"/>
        <w:left w:val="none" w:sz="0" w:space="0" w:color="auto"/>
        <w:bottom w:val="none" w:sz="0" w:space="0" w:color="auto"/>
        <w:right w:val="none" w:sz="0" w:space="0" w:color="auto"/>
      </w:divBdr>
    </w:div>
    <w:div w:id="204085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897DB-480F-49D2-A362-C8590DFD3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1065</TotalTime>
  <Pages>1</Pages>
  <Words>8302</Words>
  <Characters>44834</Characters>
  <Application>Microsoft Office Word</Application>
  <DocSecurity>0</DocSecurity>
  <Lines>373</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dc:creator>
  <cp:keywords/>
  <dc:description/>
  <cp:lastModifiedBy>Jeanne</cp:lastModifiedBy>
  <cp:revision>44</cp:revision>
  <cp:lastPrinted>2023-02-07T15:11:00Z</cp:lastPrinted>
  <dcterms:created xsi:type="dcterms:W3CDTF">2024-08-15T13:10:00Z</dcterms:created>
  <dcterms:modified xsi:type="dcterms:W3CDTF">2024-10-29T16:36:00Z</dcterms:modified>
</cp:coreProperties>
</file>